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2EACC2" w14:textId="77777777" w:rsidR="00625AEB" w:rsidRPr="0004784A" w:rsidRDefault="00625AEB" w:rsidP="003E3E65">
      <w:pPr>
        <w:suppressAutoHyphens/>
        <w:jc w:val="center"/>
        <w:rPr>
          <w:b/>
          <w:spacing w:val="6"/>
          <w:kern w:val="2"/>
        </w:rPr>
      </w:pPr>
      <w:r w:rsidRPr="0004784A">
        <w:rPr>
          <w:b/>
          <w:spacing w:val="6"/>
          <w:kern w:val="2"/>
        </w:rPr>
        <w:t>UNITED STATES DISTRICT COURT</w:t>
      </w:r>
      <w:r w:rsidRPr="0004784A">
        <w:rPr>
          <w:b/>
          <w:spacing w:val="6"/>
          <w:kern w:val="2"/>
        </w:rPr>
        <w:br/>
        <w:t>WESTERN DISTRICT OF TEXAS</w:t>
      </w:r>
    </w:p>
    <w:p w14:paraId="5EA650F0" w14:textId="4D150415" w:rsidR="00625AEB" w:rsidRPr="0004784A" w:rsidRDefault="003B7563" w:rsidP="003E3E65">
      <w:pPr>
        <w:suppressAutoHyphens/>
        <w:jc w:val="center"/>
        <w:rPr>
          <w:b/>
          <w:spacing w:val="6"/>
          <w:kern w:val="2"/>
        </w:rPr>
      </w:pPr>
      <w:bookmarkStart w:id="0" w:name="Division"/>
      <w:bookmarkEnd w:id="0"/>
      <w:r w:rsidRPr="0004784A">
        <w:rPr>
          <w:b/>
          <w:spacing w:val="6"/>
          <w:kern w:val="2"/>
        </w:rPr>
        <w:t>SAN ANTONIO</w:t>
      </w:r>
      <w:r w:rsidR="00625AEB" w:rsidRPr="0004784A">
        <w:rPr>
          <w:b/>
          <w:spacing w:val="6"/>
          <w:kern w:val="2"/>
        </w:rPr>
        <w:t xml:space="preserve"> DIVISION</w:t>
      </w:r>
    </w:p>
    <w:p w14:paraId="051E3397" w14:textId="77777777" w:rsidR="00625AEB" w:rsidRPr="0004784A" w:rsidRDefault="00625AEB" w:rsidP="003E3E65">
      <w:pPr>
        <w:suppressAutoHyphens/>
        <w:rPr>
          <w:b/>
          <w:kern w:val="2"/>
        </w:rPr>
      </w:pPr>
    </w:p>
    <w:tbl>
      <w:tblPr>
        <w:tblW w:w="9360" w:type="dxa"/>
        <w:jc w:val="center"/>
        <w:tblLayout w:type="fixed"/>
        <w:tblLook w:val="0000" w:firstRow="0" w:lastRow="0" w:firstColumn="0" w:lastColumn="0" w:noHBand="0" w:noVBand="0"/>
      </w:tblPr>
      <w:tblGrid>
        <w:gridCol w:w="4536"/>
        <w:gridCol w:w="288"/>
        <w:gridCol w:w="4536"/>
      </w:tblGrid>
      <w:tr w:rsidR="00625AEB" w:rsidRPr="0004784A" w14:paraId="7D43C27B" w14:textId="77777777" w:rsidTr="00171DF7">
        <w:trPr>
          <w:trHeight w:val="1862"/>
          <w:jc w:val="center"/>
        </w:trPr>
        <w:tc>
          <w:tcPr>
            <w:tcW w:w="4536" w:type="dxa"/>
          </w:tcPr>
          <w:p w14:paraId="72ADCDEB" w14:textId="2179D4C5" w:rsidR="00625AEB" w:rsidRPr="0004784A" w:rsidRDefault="00C15790" w:rsidP="008673FF">
            <w:pPr>
              <w:pStyle w:val="Caption-PlaintiffDefendant"/>
              <w:ind w:right="112"/>
              <w:jc w:val="left"/>
              <w:rPr>
                <w:b/>
                <w:kern w:val="2"/>
                <w:sz w:val="24"/>
                <w:szCs w:val="24"/>
              </w:rPr>
            </w:pPr>
            <w:bookmarkStart w:id="1" w:name="PlaintiffInfo"/>
            <w:bookmarkEnd w:id="1"/>
            <w:r>
              <w:rPr>
                <w:b/>
                <w:spacing w:val="6"/>
                <w:kern w:val="2"/>
                <w:sz w:val="24"/>
                <w:szCs w:val="24"/>
              </w:rPr>
              <w:t>[NAME]</w:t>
            </w:r>
            <w:r w:rsidR="00E924C3" w:rsidRPr="0004784A">
              <w:rPr>
                <w:b/>
                <w:spacing w:val="6"/>
                <w:kern w:val="2"/>
                <w:sz w:val="24"/>
                <w:szCs w:val="24"/>
              </w:rPr>
              <w:t>,</w:t>
            </w:r>
          </w:p>
          <w:p w14:paraId="10C194B4" w14:textId="77777777" w:rsidR="00625AEB" w:rsidRPr="0004784A" w:rsidRDefault="00625AEB" w:rsidP="003E3E65">
            <w:pPr>
              <w:pStyle w:val="Caption-PlaintiffDefendant"/>
              <w:suppressAutoHyphens/>
              <w:ind w:left="2160" w:right="94"/>
              <w:jc w:val="left"/>
              <w:rPr>
                <w:b/>
                <w:kern w:val="2"/>
                <w:sz w:val="24"/>
                <w:szCs w:val="24"/>
              </w:rPr>
            </w:pPr>
            <w:bookmarkStart w:id="2" w:name="MultiplePlaintiff"/>
            <w:bookmarkEnd w:id="2"/>
          </w:p>
          <w:p w14:paraId="6D727942" w14:textId="367E49D6" w:rsidR="00625AEB" w:rsidRPr="0004784A" w:rsidRDefault="00625AEB" w:rsidP="003E3E65">
            <w:pPr>
              <w:pStyle w:val="Caption-PlaintiffDefendant"/>
              <w:suppressAutoHyphens/>
              <w:ind w:left="2160" w:right="94"/>
              <w:jc w:val="left"/>
              <w:rPr>
                <w:b/>
                <w:kern w:val="2"/>
                <w:sz w:val="24"/>
                <w:szCs w:val="24"/>
              </w:rPr>
            </w:pPr>
            <w:r w:rsidRPr="0004784A">
              <w:rPr>
                <w:b/>
                <w:kern w:val="2"/>
                <w:sz w:val="24"/>
                <w:szCs w:val="24"/>
              </w:rPr>
              <w:t>Plaintiff</w:t>
            </w:r>
            <w:r w:rsidR="00C15790">
              <w:rPr>
                <w:b/>
                <w:kern w:val="2"/>
                <w:sz w:val="24"/>
                <w:szCs w:val="24"/>
              </w:rPr>
              <w:t>(s)</w:t>
            </w:r>
            <w:r w:rsidRPr="0004784A">
              <w:rPr>
                <w:b/>
                <w:kern w:val="2"/>
                <w:sz w:val="24"/>
                <w:szCs w:val="24"/>
              </w:rPr>
              <w:t xml:space="preserve">, </w:t>
            </w:r>
          </w:p>
          <w:p w14:paraId="5BA2B7D6" w14:textId="77777777" w:rsidR="00625AEB" w:rsidRPr="0004784A" w:rsidRDefault="00625AEB" w:rsidP="003E3E65">
            <w:pPr>
              <w:pStyle w:val="Caption-PlaintiffDefendant"/>
              <w:suppressAutoHyphens/>
              <w:ind w:right="112"/>
              <w:jc w:val="left"/>
              <w:rPr>
                <w:b/>
                <w:kern w:val="2"/>
                <w:sz w:val="24"/>
                <w:szCs w:val="24"/>
              </w:rPr>
            </w:pPr>
          </w:p>
          <w:p w14:paraId="0C736516" w14:textId="77777777" w:rsidR="00625AEB" w:rsidRPr="0004784A" w:rsidRDefault="00625AEB" w:rsidP="003E3E65">
            <w:pPr>
              <w:pStyle w:val="Caption-PlaintiffDefendant"/>
              <w:suppressAutoHyphens/>
              <w:ind w:right="112"/>
              <w:jc w:val="left"/>
              <w:rPr>
                <w:b/>
                <w:kern w:val="2"/>
                <w:sz w:val="24"/>
                <w:szCs w:val="24"/>
              </w:rPr>
            </w:pPr>
            <w:r w:rsidRPr="0004784A">
              <w:rPr>
                <w:b/>
                <w:kern w:val="2"/>
                <w:sz w:val="24"/>
                <w:szCs w:val="24"/>
              </w:rPr>
              <w:t xml:space="preserve">v. </w:t>
            </w:r>
          </w:p>
          <w:p w14:paraId="41F9B663" w14:textId="77777777" w:rsidR="00625AEB" w:rsidRPr="0004784A" w:rsidRDefault="00625AEB" w:rsidP="003E3E65">
            <w:pPr>
              <w:pStyle w:val="Caption-PlaintiffDefendant"/>
              <w:suppressAutoHyphens/>
              <w:ind w:right="112"/>
              <w:jc w:val="left"/>
              <w:rPr>
                <w:b/>
                <w:kern w:val="2"/>
                <w:sz w:val="24"/>
                <w:szCs w:val="24"/>
              </w:rPr>
            </w:pPr>
          </w:p>
          <w:p w14:paraId="642CDDB5" w14:textId="24C45822" w:rsidR="008E18D4" w:rsidRPr="0004784A" w:rsidRDefault="00C15790" w:rsidP="0061796B">
            <w:pPr>
              <w:pStyle w:val="Caption-PlaintiffDefendant"/>
              <w:ind w:right="112"/>
              <w:jc w:val="left"/>
              <w:rPr>
                <w:b/>
                <w:kern w:val="2"/>
                <w:sz w:val="24"/>
                <w:szCs w:val="24"/>
              </w:rPr>
            </w:pPr>
            <w:bookmarkStart w:id="3" w:name="DefendantInfo"/>
            <w:bookmarkEnd w:id="3"/>
            <w:r>
              <w:rPr>
                <w:b/>
                <w:spacing w:val="6"/>
                <w:kern w:val="2"/>
                <w:sz w:val="24"/>
                <w:szCs w:val="24"/>
              </w:rPr>
              <w:t>[NAME]</w:t>
            </w:r>
            <w:r w:rsidR="00E924C3" w:rsidRPr="0004784A">
              <w:rPr>
                <w:b/>
                <w:spacing w:val="6"/>
                <w:kern w:val="2"/>
                <w:sz w:val="24"/>
                <w:szCs w:val="24"/>
              </w:rPr>
              <w:t>,</w:t>
            </w:r>
          </w:p>
          <w:p w14:paraId="49602DF6" w14:textId="77777777" w:rsidR="00625AEB" w:rsidRPr="0004784A" w:rsidRDefault="00625AEB" w:rsidP="003E3E65">
            <w:pPr>
              <w:pStyle w:val="Caption-PlaintiffDefendant"/>
              <w:suppressAutoHyphens/>
              <w:ind w:left="2160" w:right="112"/>
              <w:jc w:val="left"/>
              <w:rPr>
                <w:b/>
                <w:kern w:val="2"/>
                <w:sz w:val="24"/>
                <w:szCs w:val="24"/>
              </w:rPr>
            </w:pPr>
          </w:p>
          <w:p w14:paraId="6E874B12" w14:textId="11C05100" w:rsidR="00625AEB" w:rsidRPr="0004784A" w:rsidRDefault="00625AEB" w:rsidP="003E3E65">
            <w:pPr>
              <w:pStyle w:val="Caption-PlaintiffDefendant"/>
              <w:suppressAutoHyphens/>
              <w:ind w:left="2160" w:right="112"/>
              <w:jc w:val="left"/>
              <w:rPr>
                <w:b/>
                <w:kern w:val="2"/>
                <w:sz w:val="24"/>
                <w:szCs w:val="24"/>
              </w:rPr>
            </w:pPr>
            <w:r w:rsidRPr="0004784A">
              <w:rPr>
                <w:b/>
                <w:kern w:val="2"/>
                <w:sz w:val="24"/>
                <w:szCs w:val="24"/>
              </w:rPr>
              <w:t>Defendant</w:t>
            </w:r>
            <w:bookmarkStart w:id="4" w:name="MultipleDefendant"/>
            <w:bookmarkEnd w:id="4"/>
            <w:r w:rsidR="00C15790">
              <w:rPr>
                <w:b/>
                <w:kern w:val="2"/>
                <w:sz w:val="24"/>
                <w:szCs w:val="24"/>
              </w:rPr>
              <w:t>(</w:t>
            </w:r>
            <w:r w:rsidR="00EE6874">
              <w:rPr>
                <w:b/>
                <w:kern w:val="2"/>
                <w:sz w:val="24"/>
                <w:szCs w:val="24"/>
              </w:rPr>
              <w:t>s</w:t>
            </w:r>
            <w:r w:rsidR="00C15790">
              <w:rPr>
                <w:b/>
                <w:kern w:val="2"/>
                <w:sz w:val="24"/>
                <w:szCs w:val="24"/>
              </w:rPr>
              <w:t>)</w:t>
            </w:r>
            <w:r w:rsidRPr="0004784A">
              <w:rPr>
                <w:b/>
                <w:kern w:val="2"/>
                <w:sz w:val="24"/>
                <w:szCs w:val="24"/>
              </w:rPr>
              <w:t>.</w:t>
            </w:r>
          </w:p>
          <w:p w14:paraId="09D01ED2" w14:textId="162ACEAA" w:rsidR="00DA785B" w:rsidRPr="0004784A" w:rsidRDefault="00DA785B" w:rsidP="003E3E65">
            <w:pPr>
              <w:pStyle w:val="Caption-PlaintiffDefendant"/>
              <w:suppressAutoHyphens/>
              <w:ind w:left="2160" w:right="112"/>
              <w:jc w:val="left"/>
              <w:rPr>
                <w:b/>
                <w:kern w:val="2"/>
                <w:sz w:val="24"/>
                <w:szCs w:val="24"/>
              </w:rPr>
            </w:pPr>
          </w:p>
        </w:tc>
        <w:tc>
          <w:tcPr>
            <w:tcW w:w="288" w:type="dxa"/>
          </w:tcPr>
          <w:p w14:paraId="103B19B6" w14:textId="77777777" w:rsidR="00625AEB" w:rsidRPr="0004784A" w:rsidRDefault="00625AEB" w:rsidP="003E3E65">
            <w:pPr>
              <w:pStyle w:val="Caption-RightSide"/>
              <w:suppressAutoHyphens/>
              <w:ind w:left="0"/>
              <w:jc w:val="left"/>
              <w:rPr>
                <w:b/>
                <w:kern w:val="2"/>
                <w:sz w:val="24"/>
                <w:szCs w:val="24"/>
              </w:rPr>
            </w:pPr>
            <w:r w:rsidRPr="0004784A">
              <w:rPr>
                <w:b/>
                <w:kern w:val="2"/>
                <w:sz w:val="24"/>
                <w:szCs w:val="24"/>
              </w:rPr>
              <w:t>§</w:t>
            </w:r>
          </w:p>
          <w:p w14:paraId="4656102B" w14:textId="77777777" w:rsidR="00625AEB" w:rsidRPr="0004784A" w:rsidRDefault="00625AEB" w:rsidP="003E3E65">
            <w:pPr>
              <w:pStyle w:val="Caption-RightSide"/>
              <w:suppressAutoHyphens/>
              <w:ind w:left="0"/>
              <w:jc w:val="left"/>
              <w:rPr>
                <w:b/>
                <w:kern w:val="2"/>
                <w:sz w:val="24"/>
                <w:szCs w:val="24"/>
              </w:rPr>
            </w:pPr>
            <w:r w:rsidRPr="0004784A">
              <w:rPr>
                <w:b/>
                <w:kern w:val="2"/>
                <w:sz w:val="24"/>
                <w:szCs w:val="24"/>
              </w:rPr>
              <w:t>§</w:t>
            </w:r>
          </w:p>
          <w:p w14:paraId="6EB70C2C" w14:textId="77777777" w:rsidR="00625AEB" w:rsidRPr="0004784A" w:rsidRDefault="00625AEB" w:rsidP="003E3E65">
            <w:pPr>
              <w:pStyle w:val="Caption-RightSide"/>
              <w:suppressAutoHyphens/>
              <w:ind w:left="0"/>
              <w:jc w:val="left"/>
              <w:rPr>
                <w:b/>
                <w:kern w:val="2"/>
                <w:sz w:val="24"/>
                <w:szCs w:val="24"/>
              </w:rPr>
            </w:pPr>
            <w:r w:rsidRPr="0004784A">
              <w:rPr>
                <w:b/>
                <w:kern w:val="2"/>
                <w:sz w:val="24"/>
                <w:szCs w:val="24"/>
              </w:rPr>
              <w:t>§</w:t>
            </w:r>
          </w:p>
          <w:p w14:paraId="7F5AE9EB" w14:textId="77777777" w:rsidR="00625AEB" w:rsidRPr="0004784A" w:rsidRDefault="00625AEB" w:rsidP="003E3E65">
            <w:pPr>
              <w:pStyle w:val="Caption-RightSide"/>
              <w:suppressAutoHyphens/>
              <w:ind w:left="0"/>
              <w:jc w:val="left"/>
              <w:rPr>
                <w:b/>
                <w:kern w:val="2"/>
                <w:sz w:val="24"/>
                <w:szCs w:val="24"/>
              </w:rPr>
            </w:pPr>
            <w:r w:rsidRPr="0004784A">
              <w:rPr>
                <w:b/>
                <w:kern w:val="2"/>
                <w:sz w:val="24"/>
                <w:szCs w:val="24"/>
              </w:rPr>
              <w:t>§</w:t>
            </w:r>
          </w:p>
          <w:p w14:paraId="5DCCD8FA" w14:textId="77777777" w:rsidR="00625AEB" w:rsidRPr="0004784A" w:rsidRDefault="00625AEB" w:rsidP="003E3E65">
            <w:pPr>
              <w:pStyle w:val="Caption-RightSide"/>
              <w:suppressAutoHyphens/>
              <w:ind w:left="0"/>
              <w:jc w:val="left"/>
              <w:rPr>
                <w:b/>
                <w:kern w:val="2"/>
                <w:sz w:val="24"/>
                <w:szCs w:val="24"/>
              </w:rPr>
            </w:pPr>
            <w:r w:rsidRPr="0004784A">
              <w:rPr>
                <w:b/>
                <w:kern w:val="2"/>
                <w:sz w:val="24"/>
                <w:szCs w:val="24"/>
              </w:rPr>
              <w:t>§</w:t>
            </w:r>
          </w:p>
          <w:p w14:paraId="16ACCB5C" w14:textId="77777777" w:rsidR="00625AEB" w:rsidRPr="0004784A" w:rsidRDefault="00625AEB" w:rsidP="003E3E65">
            <w:pPr>
              <w:pStyle w:val="Caption-RightSide"/>
              <w:suppressAutoHyphens/>
              <w:ind w:left="0"/>
              <w:jc w:val="left"/>
              <w:rPr>
                <w:b/>
                <w:kern w:val="2"/>
                <w:sz w:val="24"/>
                <w:szCs w:val="24"/>
              </w:rPr>
            </w:pPr>
            <w:r w:rsidRPr="0004784A">
              <w:rPr>
                <w:b/>
                <w:kern w:val="2"/>
                <w:sz w:val="24"/>
                <w:szCs w:val="24"/>
              </w:rPr>
              <w:t>§</w:t>
            </w:r>
          </w:p>
          <w:p w14:paraId="7E024868" w14:textId="77777777" w:rsidR="00625AEB" w:rsidRPr="0004784A" w:rsidRDefault="00625AEB" w:rsidP="003E3E65">
            <w:pPr>
              <w:pStyle w:val="Caption-RightSide"/>
              <w:suppressAutoHyphens/>
              <w:ind w:left="0"/>
              <w:jc w:val="left"/>
              <w:rPr>
                <w:b/>
                <w:kern w:val="2"/>
                <w:sz w:val="24"/>
                <w:szCs w:val="24"/>
              </w:rPr>
            </w:pPr>
            <w:r w:rsidRPr="0004784A">
              <w:rPr>
                <w:b/>
                <w:kern w:val="2"/>
                <w:sz w:val="24"/>
                <w:szCs w:val="24"/>
              </w:rPr>
              <w:t>§</w:t>
            </w:r>
          </w:p>
          <w:p w14:paraId="38A0C2A1" w14:textId="77777777" w:rsidR="00625AEB" w:rsidRPr="0004784A" w:rsidRDefault="00625AEB" w:rsidP="003E3E65">
            <w:pPr>
              <w:pStyle w:val="Caption-RightSide"/>
              <w:suppressAutoHyphens/>
              <w:ind w:left="0"/>
              <w:jc w:val="left"/>
              <w:rPr>
                <w:b/>
                <w:kern w:val="2"/>
                <w:sz w:val="24"/>
                <w:szCs w:val="24"/>
              </w:rPr>
            </w:pPr>
            <w:r w:rsidRPr="0004784A">
              <w:rPr>
                <w:b/>
                <w:kern w:val="2"/>
                <w:sz w:val="24"/>
                <w:szCs w:val="24"/>
              </w:rPr>
              <w:t>§</w:t>
            </w:r>
          </w:p>
          <w:p w14:paraId="2743B616" w14:textId="15C7FB51" w:rsidR="008E18D4" w:rsidRPr="0004784A" w:rsidRDefault="00625AEB" w:rsidP="008E18D4">
            <w:pPr>
              <w:pStyle w:val="Caption-RightSide"/>
              <w:suppressAutoHyphens/>
              <w:ind w:left="0"/>
              <w:jc w:val="left"/>
              <w:rPr>
                <w:b/>
                <w:kern w:val="2"/>
                <w:sz w:val="24"/>
                <w:szCs w:val="24"/>
              </w:rPr>
            </w:pPr>
            <w:r w:rsidRPr="0004784A">
              <w:rPr>
                <w:b/>
                <w:kern w:val="2"/>
                <w:sz w:val="24"/>
                <w:szCs w:val="24"/>
              </w:rPr>
              <w:t>§</w:t>
            </w:r>
          </w:p>
          <w:p w14:paraId="2733A7FC" w14:textId="77777777" w:rsidR="00625AEB" w:rsidRPr="0004784A" w:rsidRDefault="00625AEB" w:rsidP="003E3E65">
            <w:pPr>
              <w:pStyle w:val="Caption-RightSide"/>
              <w:suppressAutoHyphens/>
              <w:ind w:left="0"/>
              <w:jc w:val="left"/>
              <w:rPr>
                <w:b/>
                <w:kern w:val="2"/>
                <w:sz w:val="24"/>
                <w:szCs w:val="24"/>
              </w:rPr>
            </w:pPr>
          </w:p>
        </w:tc>
        <w:tc>
          <w:tcPr>
            <w:tcW w:w="4536" w:type="dxa"/>
          </w:tcPr>
          <w:p w14:paraId="03C04684" w14:textId="77777777" w:rsidR="00625AEB" w:rsidRPr="0004784A" w:rsidRDefault="00625AEB" w:rsidP="003E3E65">
            <w:pPr>
              <w:pStyle w:val="Caption-RightSide"/>
              <w:suppressAutoHyphens/>
              <w:ind w:left="122"/>
              <w:jc w:val="left"/>
              <w:rPr>
                <w:b/>
                <w:kern w:val="2"/>
                <w:sz w:val="24"/>
                <w:szCs w:val="24"/>
              </w:rPr>
            </w:pPr>
          </w:p>
          <w:p w14:paraId="025DF2E0" w14:textId="77777777" w:rsidR="00625AEB" w:rsidRPr="0004784A" w:rsidRDefault="00625AEB" w:rsidP="003E3E65">
            <w:pPr>
              <w:pStyle w:val="Caption-RightSide"/>
              <w:suppressAutoHyphens/>
              <w:ind w:left="122"/>
              <w:jc w:val="left"/>
              <w:rPr>
                <w:rStyle w:val="boldallcaps"/>
                <w:kern w:val="2"/>
                <w:sz w:val="24"/>
                <w:szCs w:val="24"/>
              </w:rPr>
            </w:pPr>
          </w:p>
          <w:p w14:paraId="40CA3A0A" w14:textId="29216E52" w:rsidR="008673FF" w:rsidRPr="0004784A" w:rsidRDefault="008673FF" w:rsidP="003E3E65">
            <w:pPr>
              <w:pStyle w:val="Caption-RightSide"/>
              <w:suppressAutoHyphens/>
              <w:ind w:left="122"/>
              <w:jc w:val="left"/>
              <w:rPr>
                <w:rStyle w:val="boldallcaps"/>
                <w:kern w:val="2"/>
                <w:sz w:val="24"/>
                <w:szCs w:val="24"/>
              </w:rPr>
            </w:pPr>
          </w:p>
          <w:p w14:paraId="02920DB8" w14:textId="77777777" w:rsidR="008673FF" w:rsidRPr="0004784A" w:rsidRDefault="008673FF" w:rsidP="003E3E65">
            <w:pPr>
              <w:pStyle w:val="Caption-RightSide"/>
              <w:suppressAutoHyphens/>
              <w:ind w:left="122"/>
              <w:jc w:val="left"/>
              <w:rPr>
                <w:rStyle w:val="boldallcaps"/>
                <w:kern w:val="2"/>
                <w:sz w:val="24"/>
                <w:szCs w:val="24"/>
              </w:rPr>
            </w:pPr>
          </w:p>
          <w:p w14:paraId="6D9A4B4C" w14:textId="6EF43DE1" w:rsidR="00625AEB" w:rsidRPr="0004784A" w:rsidRDefault="00625AEB" w:rsidP="00103D47">
            <w:pPr>
              <w:pStyle w:val="Caption-RightSide"/>
              <w:suppressAutoHyphens/>
              <w:ind w:left="122"/>
              <w:jc w:val="center"/>
              <w:rPr>
                <w:rStyle w:val="boldallcaps"/>
                <w:kern w:val="2"/>
                <w:sz w:val="24"/>
                <w:szCs w:val="24"/>
              </w:rPr>
            </w:pPr>
            <w:r w:rsidRPr="0004784A">
              <w:rPr>
                <w:rStyle w:val="boldallcaps"/>
                <w:spacing w:val="6"/>
                <w:kern w:val="2"/>
                <w:sz w:val="24"/>
                <w:szCs w:val="24"/>
              </w:rPr>
              <w:t>CIVIL NO.</w:t>
            </w:r>
            <w:r w:rsidRPr="0004784A">
              <w:rPr>
                <w:rStyle w:val="boldallcaps"/>
                <w:kern w:val="2"/>
                <w:sz w:val="24"/>
                <w:szCs w:val="24"/>
              </w:rPr>
              <w:t xml:space="preserve"> </w:t>
            </w:r>
            <w:bookmarkStart w:id="5" w:name="CaseNumber"/>
            <w:bookmarkEnd w:id="5"/>
            <w:r w:rsidRPr="0004784A">
              <w:rPr>
                <w:rStyle w:val="boldallcaps"/>
                <w:kern w:val="2"/>
                <w:sz w:val="24"/>
                <w:szCs w:val="24"/>
              </w:rPr>
              <w:t>SA</w:t>
            </w:r>
            <w:r w:rsidR="008673FF" w:rsidRPr="0004784A">
              <w:rPr>
                <w:rStyle w:val="boldallcaps"/>
                <w:kern w:val="2"/>
                <w:sz w:val="24"/>
                <w:szCs w:val="24"/>
              </w:rPr>
              <w:t>-</w:t>
            </w:r>
            <w:r w:rsidR="00C15790">
              <w:rPr>
                <w:rStyle w:val="boldallcaps"/>
                <w:kern w:val="2"/>
                <w:sz w:val="24"/>
                <w:szCs w:val="24"/>
              </w:rPr>
              <w:t>XX</w:t>
            </w:r>
            <w:r w:rsidR="00821B55" w:rsidRPr="0004784A">
              <w:rPr>
                <w:rStyle w:val="boldallcaps"/>
                <w:kern w:val="2"/>
                <w:sz w:val="24"/>
                <w:szCs w:val="24"/>
              </w:rPr>
              <w:t>-</w:t>
            </w:r>
            <w:r w:rsidR="00B40073" w:rsidRPr="0004784A">
              <w:rPr>
                <w:rStyle w:val="boldallcaps"/>
                <w:kern w:val="2"/>
                <w:sz w:val="24"/>
                <w:szCs w:val="24"/>
              </w:rPr>
              <w:t>CV-</w:t>
            </w:r>
            <w:r w:rsidR="00B07C5D">
              <w:rPr>
                <w:rStyle w:val="boldallcaps"/>
                <w:kern w:val="2"/>
                <w:sz w:val="24"/>
                <w:szCs w:val="24"/>
              </w:rPr>
              <w:t>00</w:t>
            </w:r>
            <w:r w:rsidR="00C15790">
              <w:rPr>
                <w:rStyle w:val="boldallcaps"/>
                <w:kern w:val="2"/>
                <w:sz w:val="24"/>
                <w:szCs w:val="24"/>
              </w:rPr>
              <w:t>XXX</w:t>
            </w:r>
            <w:r w:rsidR="00D2458A" w:rsidRPr="0004784A">
              <w:rPr>
                <w:rStyle w:val="boldallcaps"/>
                <w:kern w:val="2"/>
                <w:sz w:val="24"/>
                <w:szCs w:val="24"/>
              </w:rPr>
              <w:t>-OLG</w:t>
            </w:r>
          </w:p>
          <w:p w14:paraId="53479C4B" w14:textId="77777777" w:rsidR="00625AEB" w:rsidRPr="0004784A" w:rsidRDefault="00625AEB" w:rsidP="003E3E65">
            <w:pPr>
              <w:suppressAutoHyphens/>
              <w:jc w:val="center"/>
              <w:rPr>
                <w:b/>
                <w:kern w:val="2"/>
              </w:rPr>
            </w:pPr>
          </w:p>
        </w:tc>
      </w:tr>
    </w:tbl>
    <w:p w14:paraId="4046A82C" w14:textId="4B7A95EF" w:rsidR="00625AEB" w:rsidRPr="0004784A" w:rsidRDefault="00D959AD" w:rsidP="008257D8">
      <w:pPr>
        <w:suppressAutoHyphens/>
        <w:spacing w:after="240"/>
        <w:jc w:val="center"/>
        <w:rPr>
          <w:b/>
          <w:spacing w:val="20"/>
          <w:kern w:val="2"/>
          <w:u w:val="single"/>
        </w:rPr>
      </w:pPr>
      <w:bookmarkStart w:id="6" w:name="Title"/>
      <w:bookmarkEnd w:id="6"/>
      <w:r w:rsidRPr="0004784A">
        <w:rPr>
          <w:b/>
          <w:spacing w:val="20"/>
          <w:kern w:val="2"/>
          <w:u w:val="single"/>
        </w:rPr>
        <w:t xml:space="preserve">SCHEDULING </w:t>
      </w:r>
      <w:r w:rsidR="00625AEB" w:rsidRPr="0004784A">
        <w:rPr>
          <w:b/>
          <w:spacing w:val="20"/>
          <w:kern w:val="2"/>
          <w:u w:val="single"/>
        </w:rPr>
        <w:t>ORDER</w:t>
      </w:r>
    </w:p>
    <w:p w14:paraId="6B22A577" w14:textId="2D7E6B09" w:rsidR="00A74F43" w:rsidRPr="0004784A" w:rsidRDefault="00625AEB" w:rsidP="005C25E5">
      <w:pPr>
        <w:suppressAutoHyphens/>
        <w:spacing w:line="480" w:lineRule="auto"/>
        <w:rPr>
          <w:kern w:val="2"/>
        </w:rPr>
      </w:pPr>
      <w:r w:rsidRPr="0004784A">
        <w:rPr>
          <w:kern w:val="2"/>
        </w:rPr>
        <w:tab/>
      </w:r>
      <w:bookmarkStart w:id="7" w:name="StartHere"/>
      <w:bookmarkEnd w:id="7"/>
      <w:r w:rsidR="00D959AD" w:rsidRPr="0004784A">
        <w:rPr>
          <w:kern w:val="2"/>
        </w:rPr>
        <w:t>Pursuant to Rule 16, Federal Rules of Civil Procedure, the Court issues the following Scheduling Order:</w:t>
      </w:r>
    </w:p>
    <w:p w14:paraId="18FE8F81" w14:textId="0D4F0707" w:rsidR="00085F42" w:rsidRPr="0004784A" w:rsidRDefault="00085F42" w:rsidP="00085F42">
      <w:pPr>
        <w:pStyle w:val="ListParagraph"/>
        <w:numPr>
          <w:ilvl w:val="0"/>
          <w:numId w:val="1"/>
        </w:numPr>
        <w:suppressAutoHyphens/>
        <w:spacing w:after="240"/>
        <w:ind w:hanging="720"/>
        <w:contextualSpacing w:val="0"/>
        <w:rPr>
          <w:b/>
          <w:bCs/>
          <w:kern w:val="2"/>
        </w:rPr>
      </w:pPr>
      <w:r w:rsidRPr="0004784A">
        <w:rPr>
          <w:kern w:val="2"/>
        </w:rPr>
        <w:t xml:space="preserve">A report on alternative dispute resolution in compliance with Local Rule CV-88(a) shall be filed by </w:t>
      </w:r>
      <w:sdt>
        <w:sdtPr>
          <w:rPr>
            <w:rStyle w:val="Style1"/>
            <w:kern w:val="2"/>
          </w:rPr>
          <w:alias w:val="ADR Report (60)"/>
          <w:tag w:val="ADR Report (60)"/>
          <w:id w:val="-2071184834"/>
          <w:placeholder>
            <w:docPart w:val="123F8AB81D5742F28B97C68A558D4AD1"/>
          </w:placeholder>
          <w:showingPlcHdr/>
          <w15:color w:val="000000"/>
          <w:date w:fullDate="2024-09-13T00:00:00Z">
            <w:dateFormat w:val="dddd, MMMM d, yyyy"/>
            <w:lid w:val="en-US"/>
            <w:storeMappedDataAs w:val="dateTime"/>
            <w:calendar w:val="gregorian"/>
          </w:date>
        </w:sdtPr>
        <w:sdtEndPr>
          <w:rPr>
            <w:rStyle w:val="DefaultParagraphFont"/>
            <w:b w:val="0"/>
          </w:rPr>
        </w:sdtEndPr>
        <w:sdtContent>
          <w:r w:rsidR="00A73881" w:rsidRPr="00414ED7">
            <w:rPr>
              <w:rStyle w:val="PlaceholderText"/>
            </w:rPr>
            <w:t>Click or tap to enter a date.</w:t>
          </w:r>
        </w:sdtContent>
      </w:sdt>
      <w:r w:rsidRPr="0004784A">
        <w:rPr>
          <w:kern w:val="2"/>
        </w:rPr>
        <w:t>. REGARDLESS OF WHETHER THE PARTIES CONCLUDE THAT ADR IS APPROPRIATE OR NOT, THE PARTIES SHALL INCLUDE THE NAME, ADDRESS, AND TELEPHONE NUMBER OF A COURT-APPROVED MEDIATOR OR A MEDIATOR AGREED ON BY BOTH PARTIES IN THEIR ADR REPORT. A</w:t>
      </w:r>
      <w:r w:rsidR="009732A9">
        <w:rPr>
          <w:kern w:val="2"/>
        </w:rPr>
        <w:t xml:space="preserve">n </w:t>
      </w:r>
      <w:r w:rsidRPr="0004784A">
        <w:rPr>
          <w:kern w:val="2"/>
        </w:rPr>
        <w:t xml:space="preserve">alternative dispute resolution summary form may be obtained at </w:t>
      </w:r>
      <w:hyperlink r:id="rId7" w:history="1">
        <w:r w:rsidR="00AA3A94">
          <w:rPr>
            <w:rStyle w:val="Hyperlink"/>
          </w:rPr>
          <w:t>https://www.txwd.uscourts.gov/programs-services/alternative-dispute-resolution/</w:t>
        </w:r>
      </w:hyperlink>
      <w:r w:rsidRPr="0004784A">
        <w:rPr>
          <w:kern w:val="2"/>
        </w:rPr>
        <w:t>. If you do not have access to the internet, you may call the United States District Clerk’s office at (210) 472-6550 to obtain a copy.</w:t>
      </w:r>
    </w:p>
    <w:p w14:paraId="78D40D2B" w14:textId="092B158D" w:rsidR="00085F42" w:rsidRPr="0004784A" w:rsidRDefault="00085F42" w:rsidP="00085F42">
      <w:pPr>
        <w:pStyle w:val="ListParagraph"/>
        <w:numPr>
          <w:ilvl w:val="0"/>
          <w:numId w:val="1"/>
        </w:numPr>
        <w:suppressAutoHyphens/>
        <w:spacing w:after="240"/>
        <w:ind w:hanging="720"/>
        <w:contextualSpacing w:val="0"/>
        <w:rPr>
          <w:b/>
          <w:bCs/>
          <w:kern w:val="2"/>
        </w:rPr>
      </w:pPr>
      <w:r w:rsidRPr="0004784A">
        <w:rPr>
          <w:kern w:val="2"/>
        </w:rPr>
        <w:t xml:space="preserve">The parties asserting claims for relief shall submit a written offer of settlement to opposing parties by </w:t>
      </w:r>
      <w:sdt>
        <w:sdtPr>
          <w:rPr>
            <w:rStyle w:val="Style1"/>
            <w:kern w:val="2"/>
          </w:rPr>
          <w:alias w:val="Offer of Settlement (90)"/>
          <w:tag w:val="Offer of Settlement (90)"/>
          <w:id w:val="727659589"/>
          <w:placeholder>
            <w:docPart w:val="A364E7C68CF0407CB87A569094430E8A"/>
          </w:placeholder>
          <w:showingPlcHdr/>
          <w15:color w:val="000000"/>
          <w:date w:fullDate="2024-10-14T00:00:00Z">
            <w:dateFormat w:val="dddd, MMMM d, yyyy"/>
            <w:lid w:val="en-US"/>
            <w:storeMappedDataAs w:val="dateTime"/>
            <w:calendar w:val="gregorian"/>
          </w:date>
        </w:sdtPr>
        <w:sdtEndPr>
          <w:rPr>
            <w:rStyle w:val="DefaultParagraphFont"/>
            <w:b w:val="0"/>
          </w:rPr>
        </w:sdtEndPr>
        <w:sdtContent>
          <w:r w:rsidR="00A73881" w:rsidRPr="00414ED7">
            <w:rPr>
              <w:rStyle w:val="PlaceholderText"/>
            </w:rPr>
            <w:t>Click or tap to enter a date.</w:t>
          </w:r>
        </w:sdtContent>
      </w:sdt>
      <w:r w:rsidRPr="0004784A">
        <w:rPr>
          <w:kern w:val="2"/>
        </w:rPr>
        <w:t xml:space="preserve">, and each opposing party shall respond, in writing, by </w:t>
      </w:r>
      <w:sdt>
        <w:sdtPr>
          <w:rPr>
            <w:rStyle w:val="Style1"/>
            <w:kern w:val="2"/>
          </w:rPr>
          <w:alias w:val="Resp. to Offer of Settlement (104)"/>
          <w:tag w:val="Resp. to Offer of Settlement (104)"/>
          <w:id w:val="926077927"/>
          <w:placeholder>
            <w:docPart w:val="EFB9614419FC46C885478A56509A74E2"/>
          </w:placeholder>
          <w:showingPlcHdr/>
          <w15:color w:val="000000"/>
          <w:date w:fullDate="2024-10-28T00:00:00Z">
            <w:dateFormat w:val="dddd, MMMM d, yyyy"/>
            <w:lid w:val="en-US"/>
            <w:storeMappedDataAs w:val="dateTime"/>
            <w:calendar w:val="gregorian"/>
          </w:date>
        </w:sdtPr>
        <w:sdtEndPr>
          <w:rPr>
            <w:rStyle w:val="DefaultParagraphFont"/>
            <w:b w:val="0"/>
          </w:rPr>
        </w:sdtEndPr>
        <w:sdtContent>
          <w:r w:rsidR="00A73881" w:rsidRPr="00414ED7">
            <w:rPr>
              <w:rStyle w:val="PlaceholderText"/>
            </w:rPr>
            <w:t>Click or tap to enter a date.</w:t>
          </w:r>
        </w:sdtContent>
      </w:sdt>
      <w:r w:rsidRPr="0004784A">
        <w:rPr>
          <w:kern w:val="2"/>
        </w:rPr>
        <w:t>.</w:t>
      </w:r>
    </w:p>
    <w:p w14:paraId="7A0A2B7F" w14:textId="184A8A69" w:rsidR="00085F42" w:rsidRPr="0004784A" w:rsidRDefault="00085F42" w:rsidP="00085F42">
      <w:pPr>
        <w:pStyle w:val="ListParagraph"/>
        <w:numPr>
          <w:ilvl w:val="0"/>
          <w:numId w:val="1"/>
        </w:numPr>
        <w:suppressAutoHyphens/>
        <w:spacing w:after="240"/>
        <w:ind w:hanging="720"/>
        <w:contextualSpacing w:val="0"/>
        <w:rPr>
          <w:b/>
          <w:bCs/>
          <w:kern w:val="2"/>
        </w:rPr>
      </w:pPr>
      <w:r w:rsidRPr="0004784A">
        <w:rPr>
          <w:kern w:val="2"/>
        </w:rPr>
        <w:t xml:space="preserve">The parties shall file all motions to amend or supplement pleadings or to join additional parties by </w:t>
      </w:r>
      <w:sdt>
        <w:sdtPr>
          <w:rPr>
            <w:rStyle w:val="Style1"/>
            <w:kern w:val="2"/>
          </w:rPr>
          <w:alias w:val="Motions to Amend (75)"/>
          <w:tag w:val="Motions to Amend (75)"/>
          <w:id w:val="-1345859687"/>
          <w:placeholder>
            <w:docPart w:val="854F1F7F2B714F379621531900CC2DBE"/>
          </w:placeholder>
          <w:showingPlcHdr/>
          <w15:color w:val="000000"/>
          <w:date w:fullDate="2024-09-30T00:00:00Z">
            <w:dateFormat w:val="dddd, MMMM d, yyyy"/>
            <w:lid w:val="en-US"/>
            <w:storeMappedDataAs w:val="dateTime"/>
            <w:calendar w:val="gregorian"/>
          </w:date>
        </w:sdtPr>
        <w:sdtEndPr>
          <w:rPr>
            <w:rStyle w:val="DefaultParagraphFont"/>
            <w:b w:val="0"/>
          </w:rPr>
        </w:sdtEndPr>
        <w:sdtContent>
          <w:r w:rsidR="00A73881" w:rsidRPr="00414ED7">
            <w:rPr>
              <w:rStyle w:val="PlaceholderText"/>
            </w:rPr>
            <w:t>Click or tap to enter a date.</w:t>
          </w:r>
        </w:sdtContent>
      </w:sdt>
      <w:r w:rsidRPr="0004784A">
        <w:rPr>
          <w:kern w:val="2"/>
        </w:rPr>
        <w:t>.</w:t>
      </w:r>
    </w:p>
    <w:p w14:paraId="73339128" w14:textId="4CD66D16" w:rsidR="00085F42" w:rsidRPr="0004784A" w:rsidRDefault="00085F42" w:rsidP="00085F42">
      <w:pPr>
        <w:pStyle w:val="ListParagraph"/>
        <w:numPr>
          <w:ilvl w:val="0"/>
          <w:numId w:val="1"/>
        </w:numPr>
        <w:suppressAutoHyphens/>
        <w:spacing w:after="240"/>
        <w:ind w:hanging="720"/>
        <w:contextualSpacing w:val="0"/>
        <w:rPr>
          <w:kern w:val="2"/>
        </w:rPr>
      </w:pPr>
      <w:r w:rsidRPr="0004784A">
        <w:rPr>
          <w:kern w:val="2"/>
        </w:rPr>
        <w:t xml:space="preserve">All parties asserting claims for relief shall FILE their designation of testifying experts and SERVE on all parties, but not file, the materials required by Fed. R. Civ. P. 26(a)(2)(B) by </w:t>
      </w:r>
      <w:sdt>
        <w:sdtPr>
          <w:rPr>
            <w:rStyle w:val="Style1"/>
            <w:kern w:val="2"/>
          </w:rPr>
          <w:alias w:val="1 Expert Designations (90)"/>
          <w:tag w:val="1 Expert Designations (90)"/>
          <w:id w:val="-1541817031"/>
          <w:placeholder>
            <w:docPart w:val="D017D479697F411B8A89B5ABA0E60424"/>
          </w:placeholder>
          <w:showingPlcHdr/>
          <w15:color w:val="000000"/>
          <w:date w:fullDate="2024-11-15T00:00:00Z">
            <w:dateFormat w:val="dddd, MMMM d, yyyy"/>
            <w:lid w:val="en-US"/>
            <w:storeMappedDataAs w:val="dateTime"/>
            <w:calendar w:val="gregorian"/>
          </w:date>
        </w:sdtPr>
        <w:sdtEndPr>
          <w:rPr>
            <w:rStyle w:val="DefaultParagraphFont"/>
            <w:b w:val="0"/>
          </w:rPr>
        </w:sdtEndPr>
        <w:sdtContent>
          <w:r w:rsidR="00A73881" w:rsidRPr="00414ED7">
            <w:rPr>
              <w:rStyle w:val="PlaceholderText"/>
            </w:rPr>
            <w:t>Click or tap to enter a date.</w:t>
          </w:r>
        </w:sdtContent>
      </w:sdt>
      <w:r w:rsidRPr="0004784A">
        <w:rPr>
          <w:bCs/>
          <w:kern w:val="2"/>
        </w:rPr>
        <w:t>.</w:t>
      </w:r>
      <w:r w:rsidRPr="0004784A">
        <w:rPr>
          <w:b/>
          <w:kern w:val="2"/>
        </w:rPr>
        <w:t xml:space="preserve"> </w:t>
      </w:r>
      <w:r w:rsidRPr="0004784A">
        <w:rPr>
          <w:kern w:val="2"/>
        </w:rPr>
        <w:t xml:space="preserve">Parties resisting claims for relief shall FILE their designation of testifying experts and SERVE on all parties, but not file, the materials required by Fed. R. Civ. P. 26(a)(2)(B) by </w:t>
      </w:r>
      <w:sdt>
        <w:sdtPr>
          <w:rPr>
            <w:rStyle w:val="Style1"/>
            <w:kern w:val="2"/>
          </w:rPr>
          <w:alias w:val="2 Expert Designations (120)"/>
          <w:tag w:val="2 Expert Designations (120)"/>
          <w:id w:val="131149779"/>
          <w:placeholder>
            <w:docPart w:val="3DAF62DC21DC42CE805555DB26A78DDC"/>
          </w:placeholder>
          <w:showingPlcHdr/>
          <w15:color w:val="000000"/>
          <w:date w:fullDate="2024-12-16T00:00:00Z">
            <w:dateFormat w:val="dddd, MMMM d, yyyy"/>
            <w:lid w:val="en-US"/>
            <w:storeMappedDataAs w:val="dateTime"/>
            <w:calendar w:val="gregorian"/>
          </w:date>
        </w:sdtPr>
        <w:sdtEndPr>
          <w:rPr>
            <w:rStyle w:val="DefaultParagraphFont"/>
            <w:b w:val="0"/>
          </w:rPr>
        </w:sdtEndPr>
        <w:sdtContent>
          <w:r w:rsidR="00A73881" w:rsidRPr="00414ED7">
            <w:rPr>
              <w:rStyle w:val="PlaceholderText"/>
            </w:rPr>
            <w:t>Click or tap to enter a date.</w:t>
          </w:r>
        </w:sdtContent>
      </w:sdt>
      <w:r w:rsidRPr="0004784A">
        <w:rPr>
          <w:bCs/>
          <w:kern w:val="2"/>
        </w:rPr>
        <w:t>.</w:t>
      </w:r>
      <w:r w:rsidRPr="0004784A">
        <w:rPr>
          <w:b/>
          <w:kern w:val="2"/>
        </w:rPr>
        <w:t xml:space="preserve"> </w:t>
      </w:r>
      <w:r w:rsidRPr="0004784A">
        <w:rPr>
          <w:kern w:val="2"/>
        </w:rPr>
        <w:t>All designations of rebuttal experts shall be FILED, and the materials required by Fed. R. Civ. P. 26(a)(2)(B) for such rebuttal experts, to the extent not already served, shall be SERVED, within fourteen (14) days of receipt of the report of the opposing expert.</w:t>
      </w:r>
    </w:p>
    <w:p w14:paraId="1C54ACA3" w14:textId="77777777" w:rsidR="00085F42" w:rsidRPr="0004784A" w:rsidRDefault="00085F42" w:rsidP="00085F42">
      <w:pPr>
        <w:pStyle w:val="ListParagraph"/>
        <w:numPr>
          <w:ilvl w:val="0"/>
          <w:numId w:val="1"/>
        </w:numPr>
        <w:suppressAutoHyphens/>
        <w:spacing w:after="240"/>
        <w:ind w:hanging="720"/>
        <w:contextualSpacing w:val="0"/>
        <w:rPr>
          <w:b/>
          <w:bCs/>
          <w:kern w:val="2"/>
        </w:rPr>
      </w:pPr>
      <w:r w:rsidRPr="0004784A">
        <w:rPr>
          <w:kern w:val="2"/>
        </w:rPr>
        <w:lastRenderedPageBreak/>
        <w:t>An objection to the reliability of an expert’s proposed testimony under Federal Rule of Evidence 702 shall be made by motion, specifically stating the basis for the objection and identifying the objectionable testimony, within fourteen (14) days of receipt of the written report of the expert’s proposed testimony, or within fourteen (14) days of the expert’s deposition, if a deposition is taken, whichever is later.</w:t>
      </w:r>
    </w:p>
    <w:p w14:paraId="776F9B7D" w14:textId="6BD5FCF1" w:rsidR="00085F42" w:rsidRPr="0004784A" w:rsidRDefault="00085F42" w:rsidP="00085F42">
      <w:pPr>
        <w:pStyle w:val="ListParagraph"/>
        <w:numPr>
          <w:ilvl w:val="0"/>
          <w:numId w:val="1"/>
        </w:numPr>
        <w:suppressAutoHyphens/>
        <w:spacing w:after="240"/>
        <w:ind w:hanging="720"/>
        <w:contextualSpacing w:val="0"/>
        <w:rPr>
          <w:b/>
          <w:bCs/>
          <w:kern w:val="2"/>
        </w:rPr>
      </w:pPr>
      <w:r w:rsidRPr="0004784A">
        <w:rPr>
          <w:kern w:val="2"/>
        </w:rPr>
        <w:t xml:space="preserve">The parties shall complete all discovery on or before </w:t>
      </w:r>
      <w:sdt>
        <w:sdtPr>
          <w:rPr>
            <w:rStyle w:val="Style1"/>
            <w:kern w:val="2"/>
          </w:rPr>
          <w:alias w:val="Discovery (180)"/>
          <w:tag w:val="Discovery (180)"/>
          <w:id w:val="-1526019133"/>
          <w:placeholder>
            <w:docPart w:val="B76C19970D5C4CEEBFF61F683D29D838"/>
          </w:placeholder>
          <w:showingPlcHdr/>
          <w15:color w:val="000000"/>
          <w:date w:fullDate="2025-02-14T00:00:00Z">
            <w:dateFormat w:val="dddd, MMMM d, yyyy"/>
            <w:lid w:val="en-US"/>
            <w:storeMappedDataAs w:val="dateTime"/>
            <w:calendar w:val="gregorian"/>
          </w:date>
        </w:sdtPr>
        <w:sdtEndPr>
          <w:rPr>
            <w:rStyle w:val="DefaultParagraphFont"/>
            <w:b w:val="0"/>
          </w:rPr>
        </w:sdtEndPr>
        <w:sdtContent>
          <w:r w:rsidR="00ED5362" w:rsidRPr="00414ED7">
            <w:rPr>
              <w:rStyle w:val="PlaceholderText"/>
            </w:rPr>
            <w:t>Click or tap to enter a date.</w:t>
          </w:r>
        </w:sdtContent>
      </w:sdt>
      <w:r w:rsidRPr="0004784A">
        <w:rPr>
          <w:kern w:val="2"/>
        </w:rPr>
        <w:t>. Counsel may by agreement continue discovery beyond the deadline, but there will be no intervention by the Court except in extraordinary circumstances, and no trial setting will be vacated because of information obtained in post-deadline discovery.</w:t>
      </w:r>
    </w:p>
    <w:p w14:paraId="0FAD060C" w14:textId="38C0D50E" w:rsidR="00085F42" w:rsidRPr="0004784A" w:rsidRDefault="00085F42" w:rsidP="00085F42">
      <w:pPr>
        <w:pStyle w:val="ListParagraph"/>
        <w:numPr>
          <w:ilvl w:val="0"/>
          <w:numId w:val="1"/>
        </w:numPr>
        <w:suppressAutoHyphens/>
        <w:spacing w:after="240"/>
        <w:ind w:hanging="720"/>
        <w:contextualSpacing w:val="0"/>
        <w:rPr>
          <w:b/>
          <w:bCs/>
          <w:kern w:val="2"/>
        </w:rPr>
      </w:pPr>
      <w:r w:rsidRPr="0004784A">
        <w:rPr>
          <w:kern w:val="2"/>
        </w:rPr>
        <w:t xml:space="preserve">All dispositive motions shall be filed no later than </w:t>
      </w:r>
      <w:sdt>
        <w:sdtPr>
          <w:rPr>
            <w:rStyle w:val="Style1"/>
            <w:kern w:val="2"/>
          </w:rPr>
          <w:alias w:val="Dispositive Motions (200)"/>
          <w:tag w:val="Dispositive Motions (200)"/>
          <w:id w:val="1718700646"/>
          <w:placeholder>
            <w:docPart w:val="24EB6989526B4EEE91370DB1F40D1F83"/>
          </w:placeholder>
          <w:showingPlcHdr/>
          <w15:color w:val="000000"/>
          <w:date w:fullDate="2025-03-04T00:00:00Z">
            <w:dateFormat w:val="dddd, MMMM d, yyyy"/>
            <w:lid w:val="en-US"/>
            <w:storeMappedDataAs w:val="dateTime"/>
            <w:calendar w:val="gregorian"/>
          </w:date>
        </w:sdtPr>
        <w:sdtEndPr>
          <w:rPr>
            <w:rStyle w:val="DefaultParagraphFont"/>
            <w:b w:val="0"/>
          </w:rPr>
        </w:sdtEndPr>
        <w:sdtContent>
          <w:r w:rsidR="00ED5362" w:rsidRPr="00414ED7">
            <w:rPr>
              <w:rStyle w:val="PlaceholderText"/>
            </w:rPr>
            <w:t>Click or tap to enter a date.</w:t>
          </w:r>
        </w:sdtContent>
      </w:sdt>
      <w:r w:rsidRPr="0004784A">
        <w:rPr>
          <w:kern w:val="2"/>
        </w:rPr>
        <w:t>. The timing and page limitations for briefing on any motion shall be governed by the relevant provisions in Local Rule CV-7.</w:t>
      </w:r>
    </w:p>
    <w:p w14:paraId="7BCDA2BE" w14:textId="4A215C4E" w:rsidR="00085F42" w:rsidRPr="0004784A" w:rsidRDefault="00085F42" w:rsidP="00085F42">
      <w:pPr>
        <w:pStyle w:val="ListParagraph"/>
        <w:numPr>
          <w:ilvl w:val="0"/>
          <w:numId w:val="1"/>
        </w:numPr>
        <w:suppressAutoHyphens/>
        <w:spacing w:after="240"/>
        <w:ind w:hanging="720"/>
        <w:contextualSpacing w:val="0"/>
        <w:rPr>
          <w:b/>
          <w:bCs/>
          <w:kern w:val="2"/>
        </w:rPr>
      </w:pPr>
      <w:r w:rsidRPr="0004784A">
        <w:rPr>
          <w:kern w:val="2"/>
        </w:rPr>
        <w:t xml:space="preserve">The parties shall mediate this case on or before </w:t>
      </w:r>
      <w:sdt>
        <w:sdtPr>
          <w:rPr>
            <w:rStyle w:val="Style1"/>
            <w:kern w:val="2"/>
          </w:rPr>
          <w:alias w:val="Mediation (220)"/>
          <w:tag w:val="Mediation (220)"/>
          <w:id w:val="1953736902"/>
          <w:placeholder>
            <w:docPart w:val="EC83FDBFCEE7403D896158A800F8569A"/>
          </w:placeholder>
          <w:showingPlcHdr/>
          <w15:color w:val="000000"/>
          <w:date w:fullDate="2025-03-25T00:00:00Z">
            <w:dateFormat w:val="dddd, MMMM d, yyyy"/>
            <w:lid w:val="en-US"/>
            <w:storeMappedDataAs w:val="dateTime"/>
            <w:calendar w:val="gregorian"/>
          </w:date>
        </w:sdtPr>
        <w:sdtEndPr>
          <w:rPr>
            <w:rStyle w:val="DefaultParagraphFont"/>
            <w:b w:val="0"/>
          </w:rPr>
        </w:sdtEndPr>
        <w:sdtContent>
          <w:r w:rsidR="00DC5D65" w:rsidRPr="00414ED7">
            <w:rPr>
              <w:rStyle w:val="PlaceholderText"/>
            </w:rPr>
            <w:t>Click or tap to enter a date.</w:t>
          </w:r>
        </w:sdtContent>
      </w:sdt>
      <w:r w:rsidRPr="0004784A">
        <w:rPr>
          <w:kern w:val="2"/>
        </w:rPr>
        <w:t xml:space="preserve">, unless the parties seek an order from the Court excusing them from mediation. </w:t>
      </w:r>
    </w:p>
    <w:p w14:paraId="1AE94F8F" w14:textId="25E4405F" w:rsidR="00085F42" w:rsidRPr="0004784A" w:rsidRDefault="00085F42" w:rsidP="00085F42">
      <w:pPr>
        <w:pStyle w:val="ListParagraph"/>
        <w:numPr>
          <w:ilvl w:val="0"/>
          <w:numId w:val="1"/>
        </w:numPr>
        <w:suppressAutoHyphens/>
        <w:spacing w:after="240"/>
        <w:ind w:hanging="720"/>
        <w:contextualSpacing w:val="0"/>
        <w:rPr>
          <w:b/>
          <w:bCs/>
          <w:kern w:val="2"/>
        </w:rPr>
      </w:pPr>
      <w:r w:rsidRPr="0004784A">
        <w:rPr>
          <w:kern w:val="2"/>
        </w:rPr>
        <w:t xml:space="preserve">This case is set for </w:t>
      </w:r>
      <w:r w:rsidRPr="0004784A">
        <w:rPr>
          <w:b/>
          <w:bCs/>
          <w:kern w:val="2"/>
        </w:rPr>
        <w:t xml:space="preserve">pretrial conference </w:t>
      </w:r>
      <w:r w:rsidRPr="0004784A">
        <w:rPr>
          <w:kern w:val="2"/>
        </w:rPr>
        <w:t>on</w:t>
      </w:r>
      <w:r w:rsidRPr="0004784A">
        <w:rPr>
          <w:b/>
          <w:bCs/>
          <w:kern w:val="2"/>
        </w:rPr>
        <w:t xml:space="preserve"> Wednesday, </w:t>
      </w:r>
      <w:sdt>
        <w:sdtPr>
          <w:rPr>
            <w:rStyle w:val="Style1"/>
            <w:kern w:val="2"/>
          </w:rPr>
          <w:alias w:val="PTC"/>
          <w:tag w:val="PTC"/>
          <w:id w:val="-588780845"/>
          <w:placeholder>
            <w:docPart w:val="989E7847455D4ACE9663ACD5F2A6C45A"/>
          </w:placeholder>
          <w:showingPlcHdr/>
          <w15:color w:val="000000"/>
          <w:date>
            <w:dateFormat w:val="MMMM d, yyyy"/>
            <w:lid w:val="en-US"/>
            <w:storeMappedDataAs w:val="dateTime"/>
            <w:calendar w:val="gregorian"/>
          </w:date>
        </w:sdtPr>
        <w:sdtEndPr>
          <w:rPr>
            <w:rStyle w:val="DefaultParagraphFont"/>
            <w:b w:val="0"/>
          </w:rPr>
        </w:sdtEndPr>
        <w:sdtContent>
          <w:r w:rsidR="00DC5D65" w:rsidRPr="00414ED7">
            <w:rPr>
              <w:rStyle w:val="PlaceholderText"/>
            </w:rPr>
            <w:t>Click or tap to enter a date.</w:t>
          </w:r>
        </w:sdtContent>
      </w:sdt>
      <w:r w:rsidRPr="0004784A">
        <w:rPr>
          <w:b/>
          <w:bCs/>
          <w:kern w:val="2"/>
        </w:rPr>
        <w:t>, at 10:30 a.m. The parties should consult Local Rule CV-16(f) regarding matters to be filed in advance of the pretrial conference and/or trial.</w:t>
      </w:r>
    </w:p>
    <w:p w14:paraId="039DD03C" w14:textId="4B965E0A" w:rsidR="00085F42" w:rsidRPr="0004784A" w:rsidRDefault="00085F42" w:rsidP="00085F42">
      <w:pPr>
        <w:pStyle w:val="ListParagraph"/>
        <w:numPr>
          <w:ilvl w:val="0"/>
          <w:numId w:val="1"/>
        </w:numPr>
        <w:suppressAutoHyphens/>
        <w:spacing w:after="240"/>
        <w:ind w:hanging="720"/>
        <w:contextualSpacing w:val="0"/>
        <w:rPr>
          <w:b/>
          <w:bCs/>
          <w:kern w:val="2"/>
        </w:rPr>
      </w:pPr>
      <w:r w:rsidRPr="0004784A">
        <w:rPr>
          <w:kern w:val="2"/>
        </w:rPr>
        <w:t xml:space="preserve">This case is set for </w:t>
      </w:r>
      <w:sdt>
        <w:sdtPr>
          <w:rPr>
            <w:rStyle w:val="Style1"/>
            <w:kern w:val="2"/>
          </w:rPr>
          <w:alias w:val="Trial Type"/>
          <w:tag w:val="Trial Type"/>
          <w:id w:val="824936193"/>
          <w:placeholder>
            <w:docPart w:val="6F98828A8D8D49E4B22885021119CD83"/>
          </w:placeholder>
          <w:showingPlcHdr/>
          <w15:color w:val="000000"/>
          <w:dropDownList>
            <w:listItem w:value="Choose an item."/>
            <w:listItem w:displayText="jury selection and" w:value="jury selection and"/>
            <w:listItem w:displayText="bench" w:value="bench"/>
          </w:dropDownList>
        </w:sdtPr>
        <w:sdtEndPr>
          <w:rPr>
            <w:rStyle w:val="DefaultParagraphFont"/>
            <w:b w:val="0"/>
          </w:rPr>
        </w:sdtEndPr>
        <w:sdtContent>
          <w:r w:rsidR="00DC5D65" w:rsidRPr="00414ED7">
            <w:rPr>
              <w:rStyle w:val="PlaceholderText"/>
            </w:rPr>
            <w:t>Choose an item.</w:t>
          </w:r>
        </w:sdtContent>
      </w:sdt>
      <w:r w:rsidRPr="0004784A">
        <w:rPr>
          <w:b/>
          <w:bCs/>
          <w:kern w:val="2"/>
        </w:rPr>
        <w:t xml:space="preserve"> trial </w:t>
      </w:r>
      <w:r w:rsidRPr="0004784A">
        <w:rPr>
          <w:kern w:val="2"/>
        </w:rPr>
        <w:t xml:space="preserve">on </w:t>
      </w:r>
      <w:r w:rsidRPr="0004784A">
        <w:rPr>
          <w:b/>
          <w:bCs/>
          <w:kern w:val="2"/>
        </w:rPr>
        <w:t xml:space="preserve">Monday, </w:t>
      </w:r>
      <w:sdt>
        <w:sdtPr>
          <w:rPr>
            <w:rStyle w:val="Style1"/>
            <w:kern w:val="2"/>
          </w:rPr>
          <w:alias w:val="Trial"/>
          <w:tag w:val="Trial"/>
          <w:id w:val="727422618"/>
          <w:placeholder>
            <w:docPart w:val="A152A0F2474B4164A85A882796D08F7B"/>
          </w:placeholder>
          <w:showingPlcHdr/>
          <w15:color w:val="000000"/>
          <w:date w:fullDate="2025-08-11T00:00:00Z">
            <w:dateFormat w:val="MMMM d, yyyy"/>
            <w:lid w:val="en-US"/>
            <w:storeMappedDataAs w:val="dateTime"/>
            <w:calendar w:val="gregorian"/>
          </w:date>
        </w:sdtPr>
        <w:sdtEndPr>
          <w:rPr>
            <w:rStyle w:val="DefaultParagraphFont"/>
            <w:b w:val="0"/>
          </w:rPr>
        </w:sdtEndPr>
        <w:sdtContent>
          <w:r w:rsidR="00DC5D65" w:rsidRPr="00414ED7">
            <w:rPr>
              <w:rStyle w:val="PlaceholderText"/>
            </w:rPr>
            <w:t>Click or tap to enter a date.</w:t>
          </w:r>
        </w:sdtContent>
      </w:sdt>
      <w:r w:rsidRPr="0004784A">
        <w:rPr>
          <w:b/>
          <w:bCs/>
          <w:kern w:val="2"/>
        </w:rPr>
        <w:t>, at 9:30 a.m.</w:t>
      </w:r>
    </w:p>
    <w:p w14:paraId="49EF1540" w14:textId="77777777" w:rsidR="00592D29" w:rsidRPr="0004784A" w:rsidRDefault="00592D29" w:rsidP="00592D29">
      <w:pPr>
        <w:keepNext/>
        <w:suppressAutoHyphens/>
        <w:ind w:firstLine="720"/>
        <w:rPr>
          <w:kern w:val="2"/>
        </w:rPr>
      </w:pPr>
    </w:p>
    <w:p w14:paraId="6A7654FA" w14:textId="53C04BB2" w:rsidR="00085F42" w:rsidRPr="0004784A" w:rsidRDefault="00085F42" w:rsidP="00085F42">
      <w:pPr>
        <w:keepNext/>
        <w:suppressAutoHyphens/>
        <w:spacing w:line="480" w:lineRule="auto"/>
        <w:ind w:firstLine="720"/>
        <w:rPr>
          <w:kern w:val="2"/>
        </w:rPr>
      </w:pPr>
      <w:r w:rsidRPr="0004784A">
        <w:rPr>
          <w:b/>
          <w:bCs/>
          <w:kern w:val="2"/>
        </w:rPr>
        <w:t xml:space="preserve">SIGNED </w:t>
      </w:r>
      <w:r w:rsidRPr="0004784A">
        <w:rPr>
          <w:kern w:val="2"/>
        </w:rPr>
        <w:t xml:space="preserve">this </w:t>
      </w:r>
      <w:r w:rsidR="00636242" w:rsidRPr="00636242">
        <w:rPr>
          <w:kern w:val="2"/>
          <w:highlight w:val="yellow"/>
        </w:rPr>
        <w:t>X</w:t>
      </w:r>
      <w:r w:rsidRPr="0004784A">
        <w:rPr>
          <w:kern w:val="2"/>
        </w:rPr>
        <w:t xml:space="preserve"> day o</w:t>
      </w:r>
      <w:r w:rsidR="00B07C5D">
        <w:rPr>
          <w:kern w:val="2"/>
        </w:rPr>
        <w:t xml:space="preserve">f </w:t>
      </w:r>
      <w:r w:rsidR="00B07C5D" w:rsidRPr="00636242">
        <w:rPr>
          <w:kern w:val="2"/>
          <w:highlight w:val="yellow"/>
        </w:rPr>
        <w:t>September</w:t>
      </w:r>
      <w:r w:rsidRPr="0004784A">
        <w:rPr>
          <w:kern w:val="2"/>
        </w:rPr>
        <w:t>, 202</w:t>
      </w:r>
      <w:r w:rsidR="001871F5">
        <w:rPr>
          <w:kern w:val="2"/>
        </w:rPr>
        <w:t>5</w:t>
      </w:r>
      <w:r w:rsidRPr="0004784A">
        <w:rPr>
          <w:kern w:val="2"/>
        </w:rPr>
        <w:t>.</w:t>
      </w:r>
    </w:p>
    <w:p w14:paraId="382CF2EA" w14:textId="77777777" w:rsidR="00C268C4" w:rsidRPr="0004784A" w:rsidRDefault="00C268C4" w:rsidP="003E3E65">
      <w:pPr>
        <w:keepNext/>
        <w:suppressAutoHyphens/>
        <w:spacing w:line="480" w:lineRule="auto"/>
        <w:ind w:firstLine="720"/>
        <w:rPr>
          <w:kern w:val="2"/>
        </w:rPr>
      </w:pPr>
    </w:p>
    <w:p w14:paraId="2A5D73D5" w14:textId="68B1FA1C" w:rsidR="00625AEB" w:rsidRPr="0004784A" w:rsidRDefault="00625AEB" w:rsidP="003E3E65">
      <w:pPr>
        <w:suppressAutoHyphens/>
        <w:spacing w:after="120"/>
        <w:rPr>
          <w:kern w:val="2"/>
        </w:rPr>
      </w:pPr>
      <w:r w:rsidRPr="0004784A">
        <w:rPr>
          <w:kern w:val="2"/>
        </w:rPr>
        <w:tab/>
      </w:r>
      <w:r w:rsidRPr="0004784A">
        <w:rPr>
          <w:kern w:val="2"/>
        </w:rPr>
        <w:tab/>
      </w:r>
      <w:r w:rsidRPr="0004784A">
        <w:rPr>
          <w:kern w:val="2"/>
        </w:rPr>
        <w:tab/>
      </w:r>
      <w:r w:rsidRPr="0004784A">
        <w:rPr>
          <w:kern w:val="2"/>
        </w:rPr>
        <w:tab/>
      </w:r>
      <w:r w:rsidRPr="0004784A">
        <w:rPr>
          <w:kern w:val="2"/>
        </w:rPr>
        <w:tab/>
      </w:r>
      <w:r w:rsidRPr="0004784A">
        <w:rPr>
          <w:kern w:val="2"/>
        </w:rPr>
        <w:tab/>
      </w:r>
      <w:r w:rsidRPr="0004784A">
        <w:rPr>
          <w:kern w:val="2"/>
        </w:rPr>
        <w:tab/>
        <w:t>____________________________</w:t>
      </w:r>
      <w:r w:rsidR="00085F42" w:rsidRPr="0004784A">
        <w:rPr>
          <w:kern w:val="2"/>
        </w:rPr>
        <w:t>____</w:t>
      </w:r>
    </w:p>
    <w:p w14:paraId="5E317750" w14:textId="77777777" w:rsidR="00625AEB" w:rsidRPr="0004784A" w:rsidRDefault="00625AEB" w:rsidP="001431B7">
      <w:pPr>
        <w:suppressAutoHyphens/>
        <w:spacing w:after="60" w:line="199" w:lineRule="auto"/>
        <w:ind w:left="4320" w:firstLine="720"/>
        <w:rPr>
          <w:kern w:val="2"/>
        </w:rPr>
      </w:pPr>
      <w:r w:rsidRPr="0004784A">
        <w:rPr>
          <w:kern w:val="2"/>
        </w:rPr>
        <w:t>ORLANDO L. GARCIA</w:t>
      </w:r>
    </w:p>
    <w:p w14:paraId="2ABB1619" w14:textId="19568AE4" w:rsidR="00625AEB" w:rsidRPr="0004784A" w:rsidRDefault="001431B7" w:rsidP="003E3E65">
      <w:pPr>
        <w:suppressAutoHyphens/>
        <w:spacing w:line="200" w:lineRule="auto"/>
        <w:ind w:left="4320" w:firstLine="720"/>
        <w:rPr>
          <w:spacing w:val="6"/>
          <w:kern w:val="2"/>
        </w:rPr>
      </w:pPr>
      <w:r w:rsidRPr="0004784A">
        <w:rPr>
          <w:spacing w:val="6"/>
          <w:kern w:val="2"/>
        </w:rPr>
        <w:t>UNITED STATES DISTRICT JUDGE</w:t>
      </w:r>
    </w:p>
    <w:p w14:paraId="664B9558" w14:textId="77777777" w:rsidR="00625AEB" w:rsidRPr="0004784A" w:rsidRDefault="00625AEB" w:rsidP="003E3E65">
      <w:pPr>
        <w:suppressAutoHyphens/>
        <w:spacing w:line="480" w:lineRule="auto"/>
        <w:rPr>
          <w:kern w:val="2"/>
        </w:rPr>
      </w:pPr>
    </w:p>
    <w:p w14:paraId="7CAD501E" w14:textId="77777777" w:rsidR="00625AEB" w:rsidRPr="0004784A" w:rsidRDefault="00625AEB" w:rsidP="003E3E65">
      <w:pPr>
        <w:suppressAutoHyphens/>
        <w:spacing w:line="480" w:lineRule="auto"/>
        <w:rPr>
          <w:kern w:val="2"/>
        </w:rPr>
      </w:pPr>
    </w:p>
    <w:p w14:paraId="35847920" w14:textId="77777777" w:rsidR="0053345F" w:rsidRPr="0004784A" w:rsidRDefault="0053345F" w:rsidP="003E3E65">
      <w:pPr>
        <w:suppressAutoHyphens/>
        <w:rPr>
          <w:kern w:val="2"/>
        </w:rPr>
      </w:pPr>
    </w:p>
    <w:sectPr w:rsidR="0053345F" w:rsidRPr="0004784A" w:rsidSect="003529B0">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AD4196" w14:textId="77777777" w:rsidR="0010179F" w:rsidRDefault="0010179F">
      <w:r>
        <w:separator/>
      </w:r>
    </w:p>
  </w:endnote>
  <w:endnote w:type="continuationSeparator" w:id="0">
    <w:p w14:paraId="53B06A68" w14:textId="77777777" w:rsidR="0010179F" w:rsidRDefault="00101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1497590"/>
      <w:docPartObj>
        <w:docPartGallery w:val="Page Numbers (Bottom of Page)"/>
        <w:docPartUnique/>
      </w:docPartObj>
    </w:sdtPr>
    <w:sdtEndPr>
      <w:rPr>
        <w:noProof/>
      </w:rPr>
    </w:sdtEndPr>
    <w:sdtContent>
      <w:p w14:paraId="12D0F9F4" w14:textId="22AC3697" w:rsidR="001023D5" w:rsidRDefault="00625AEB" w:rsidP="001871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308075" w14:textId="77777777" w:rsidR="001023D5" w:rsidRDefault="001023D5">
    <w:pPr>
      <w:pStyle w:val="Footer"/>
      <w:jc w:val="center"/>
    </w:pPr>
  </w:p>
  <w:p w14:paraId="73BCC21F" w14:textId="77777777" w:rsidR="001023D5" w:rsidRDefault="001023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C3EC15" w14:textId="77777777" w:rsidR="0010179F" w:rsidRDefault="0010179F">
      <w:r>
        <w:separator/>
      </w:r>
    </w:p>
  </w:footnote>
  <w:footnote w:type="continuationSeparator" w:id="0">
    <w:p w14:paraId="5D8DD41E" w14:textId="77777777" w:rsidR="0010179F" w:rsidRDefault="001017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433856"/>
    <w:multiLevelType w:val="hybridMultilevel"/>
    <w:tmpl w:val="FEB88B7E"/>
    <w:lvl w:ilvl="0" w:tplc="C0DC4282">
      <w:start w:val="1"/>
      <w:numFmt w:val="decimal"/>
      <w:lvlText w:val="%1."/>
      <w:lvlJc w:val="left"/>
      <w:pPr>
        <w:ind w:left="1519" w:hanging="707"/>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F53CA136">
      <w:numFmt w:val="bullet"/>
      <w:lvlText w:val="•"/>
      <w:lvlJc w:val="left"/>
      <w:pPr>
        <w:ind w:left="2398" w:hanging="707"/>
      </w:pPr>
      <w:rPr>
        <w:rFonts w:hint="default"/>
        <w:lang w:val="en-US" w:eastAsia="en-US" w:bidi="ar-SA"/>
      </w:rPr>
    </w:lvl>
    <w:lvl w:ilvl="2" w:tplc="0512CB06">
      <w:numFmt w:val="bullet"/>
      <w:lvlText w:val="•"/>
      <w:lvlJc w:val="left"/>
      <w:pPr>
        <w:ind w:left="3276" w:hanging="707"/>
      </w:pPr>
      <w:rPr>
        <w:rFonts w:hint="default"/>
        <w:lang w:val="en-US" w:eastAsia="en-US" w:bidi="ar-SA"/>
      </w:rPr>
    </w:lvl>
    <w:lvl w:ilvl="3" w:tplc="62828D04">
      <w:numFmt w:val="bullet"/>
      <w:lvlText w:val="•"/>
      <w:lvlJc w:val="left"/>
      <w:pPr>
        <w:ind w:left="4154" w:hanging="707"/>
      </w:pPr>
      <w:rPr>
        <w:rFonts w:hint="default"/>
        <w:lang w:val="en-US" w:eastAsia="en-US" w:bidi="ar-SA"/>
      </w:rPr>
    </w:lvl>
    <w:lvl w:ilvl="4" w:tplc="3FF2B8EE">
      <w:numFmt w:val="bullet"/>
      <w:lvlText w:val="•"/>
      <w:lvlJc w:val="left"/>
      <w:pPr>
        <w:ind w:left="5032" w:hanging="707"/>
      </w:pPr>
      <w:rPr>
        <w:rFonts w:hint="default"/>
        <w:lang w:val="en-US" w:eastAsia="en-US" w:bidi="ar-SA"/>
      </w:rPr>
    </w:lvl>
    <w:lvl w:ilvl="5" w:tplc="FACAC37A">
      <w:numFmt w:val="bullet"/>
      <w:lvlText w:val="•"/>
      <w:lvlJc w:val="left"/>
      <w:pPr>
        <w:ind w:left="5910" w:hanging="707"/>
      </w:pPr>
      <w:rPr>
        <w:rFonts w:hint="default"/>
        <w:lang w:val="en-US" w:eastAsia="en-US" w:bidi="ar-SA"/>
      </w:rPr>
    </w:lvl>
    <w:lvl w:ilvl="6" w:tplc="A7981FCA">
      <w:numFmt w:val="bullet"/>
      <w:lvlText w:val="•"/>
      <w:lvlJc w:val="left"/>
      <w:pPr>
        <w:ind w:left="6788" w:hanging="707"/>
      </w:pPr>
      <w:rPr>
        <w:rFonts w:hint="default"/>
        <w:lang w:val="en-US" w:eastAsia="en-US" w:bidi="ar-SA"/>
      </w:rPr>
    </w:lvl>
    <w:lvl w:ilvl="7" w:tplc="040816C6">
      <w:numFmt w:val="bullet"/>
      <w:lvlText w:val="•"/>
      <w:lvlJc w:val="left"/>
      <w:pPr>
        <w:ind w:left="7666" w:hanging="707"/>
      </w:pPr>
      <w:rPr>
        <w:rFonts w:hint="default"/>
        <w:lang w:val="en-US" w:eastAsia="en-US" w:bidi="ar-SA"/>
      </w:rPr>
    </w:lvl>
    <w:lvl w:ilvl="8" w:tplc="F370BC12">
      <w:numFmt w:val="bullet"/>
      <w:lvlText w:val="•"/>
      <w:lvlJc w:val="left"/>
      <w:pPr>
        <w:ind w:left="8544" w:hanging="707"/>
      </w:pPr>
      <w:rPr>
        <w:rFonts w:hint="default"/>
        <w:lang w:val="en-US" w:eastAsia="en-US" w:bidi="ar-SA"/>
      </w:rPr>
    </w:lvl>
  </w:abstractNum>
  <w:abstractNum w:abstractNumId="1" w15:restartNumberingAfterBreak="0">
    <w:nsid w:val="2B632AE3"/>
    <w:multiLevelType w:val="hybridMultilevel"/>
    <w:tmpl w:val="0B3AEF24"/>
    <w:lvl w:ilvl="0" w:tplc="EFD41C70">
      <w:start w:val="6"/>
      <w:numFmt w:val="decimal"/>
      <w:lvlText w:val="%1."/>
      <w:lvlJc w:val="left"/>
      <w:pPr>
        <w:ind w:left="144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691385"/>
    <w:multiLevelType w:val="hybridMultilevel"/>
    <w:tmpl w:val="463CE11C"/>
    <w:lvl w:ilvl="0" w:tplc="BA804BA4">
      <w:start w:val="1"/>
      <w:numFmt w:val="decimal"/>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18190396">
    <w:abstractNumId w:val="2"/>
  </w:num>
  <w:num w:numId="2" w16cid:durableId="1596478358">
    <w:abstractNumId w:val="1"/>
  </w:num>
  <w:num w:numId="3" w16cid:durableId="89277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AEB"/>
    <w:rsid w:val="00007937"/>
    <w:rsid w:val="0004784A"/>
    <w:rsid w:val="00085F42"/>
    <w:rsid w:val="00090F94"/>
    <w:rsid w:val="000B60F7"/>
    <w:rsid w:val="0010179F"/>
    <w:rsid w:val="001023D5"/>
    <w:rsid w:val="00103D47"/>
    <w:rsid w:val="001345DC"/>
    <w:rsid w:val="001431B7"/>
    <w:rsid w:val="00171DF7"/>
    <w:rsid w:val="001871F5"/>
    <w:rsid w:val="001D46B1"/>
    <w:rsid w:val="00263BCB"/>
    <w:rsid w:val="002A32AC"/>
    <w:rsid w:val="002E033E"/>
    <w:rsid w:val="003004E0"/>
    <w:rsid w:val="003B587F"/>
    <w:rsid w:val="003B7563"/>
    <w:rsid w:val="003E3E65"/>
    <w:rsid w:val="00430746"/>
    <w:rsid w:val="004B1F8A"/>
    <w:rsid w:val="004D69EC"/>
    <w:rsid w:val="004F0F9C"/>
    <w:rsid w:val="00505F66"/>
    <w:rsid w:val="0053345F"/>
    <w:rsid w:val="00592D29"/>
    <w:rsid w:val="005A0A10"/>
    <w:rsid w:val="005C25E5"/>
    <w:rsid w:val="005F2011"/>
    <w:rsid w:val="0061796B"/>
    <w:rsid w:val="00625AEB"/>
    <w:rsid w:val="00631B75"/>
    <w:rsid w:val="00636242"/>
    <w:rsid w:val="006D10D0"/>
    <w:rsid w:val="006D4F0A"/>
    <w:rsid w:val="006F62E9"/>
    <w:rsid w:val="0073342D"/>
    <w:rsid w:val="007608A7"/>
    <w:rsid w:val="007C509B"/>
    <w:rsid w:val="007D5A02"/>
    <w:rsid w:val="007D751F"/>
    <w:rsid w:val="007E4632"/>
    <w:rsid w:val="0081759C"/>
    <w:rsid w:val="00821B55"/>
    <w:rsid w:val="008257D8"/>
    <w:rsid w:val="00853439"/>
    <w:rsid w:val="008673FF"/>
    <w:rsid w:val="0088258A"/>
    <w:rsid w:val="008827C0"/>
    <w:rsid w:val="008B0E2A"/>
    <w:rsid w:val="008D374A"/>
    <w:rsid w:val="008E18D4"/>
    <w:rsid w:val="008F0C94"/>
    <w:rsid w:val="009040D0"/>
    <w:rsid w:val="009732A9"/>
    <w:rsid w:val="00A3184C"/>
    <w:rsid w:val="00A62884"/>
    <w:rsid w:val="00A679A8"/>
    <w:rsid w:val="00A73881"/>
    <w:rsid w:val="00A74F43"/>
    <w:rsid w:val="00A96E91"/>
    <w:rsid w:val="00A97077"/>
    <w:rsid w:val="00AA3A94"/>
    <w:rsid w:val="00AA6394"/>
    <w:rsid w:val="00AC5BAE"/>
    <w:rsid w:val="00AF514F"/>
    <w:rsid w:val="00B07C5D"/>
    <w:rsid w:val="00B15802"/>
    <w:rsid w:val="00B40073"/>
    <w:rsid w:val="00B41DA6"/>
    <w:rsid w:val="00B6377D"/>
    <w:rsid w:val="00BE4561"/>
    <w:rsid w:val="00BE4A90"/>
    <w:rsid w:val="00C15790"/>
    <w:rsid w:val="00C268C4"/>
    <w:rsid w:val="00C4531A"/>
    <w:rsid w:val="00C60EB2"/>
    <w:rsid w:val="00C625F1"/>
    <w:rsid w:val="00C700C1"/>
    <w:rsid w:val="00C91CAF"/>
    <w:rsid w:val="00CA0AC4"/>
    <w:rsid w:val="00CB701A"/>
    <w:rsid w:val="00CD79E9"/>
    <w:rsid w:val="00CE36F4"/>
    <w:rsid w:val="00CF1590"/>
    <w:rsid w:val="00D04E7C"/>
    <w:rsid w:val="00D2458A"/>
    <w:rsid w:val="00D43983"/>
    <w:rsid w:val="00D959AD"/>
    <w:rsid w:val="00DA785B"/>
    <w:rsid w:val="00DC5D65"/>
    <w:rsid w:val="00DD0109"/>
    <w:rsid w:val="00DE1D7D"/>
    <w:rsid w:val="00E924C3"/>
    <w:rsid w:val="00EA4BA8"/>
    <w:rsid w:val="00ED5362"/>
    <w:rsid w:val="00EE6874"/>
    <w:rsid w:val="00F26C38"/>
    <w:rsid w:val="00F51212"/>
    <w:rsid w:val="00FB4D5B"/>
    <w:rsid w:val="00FC2C28"/>
    <w:rsid w:val="00FC7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3D506"/>
  <w15:chartTrackingRefBased/>
  <w15:docId w15:val="{CF611348-F716-435D-BA63-3B2CFE43D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eorgia" w:eastAsiaTheme="minorHAnsi" w:hAnsi="Georgia" w:cstheme="minorBidi"/>
        <w:kern w:val="16"/>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AEB"/>
    <w:pPr>
      <w:spacing w:after="0" w:line="240" w:lineRule="auto"/>
      <w:jc w:val="both"/>
    </w:pPr>
    <w:rPr>
      <w:rFonts w:ascii="Times New Roman" w:hAnsi="Times New Roman" w:cs="Times New Roman"/>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ption-PlaintiffDefendant">
    <w:name w:val="Caption - Plaintiff/Defendant"/>
    <w:basedOn w:val="Normal"/>
    <w:rsid w:val="00625AEB"/>
    <w:pPr>
      <w:spacing w:line="240" w:lineRule="exact"/>
    </w:pPr>
    <w:rPr>
      <w:rFonts w:eastAsia="Times New Roman"/>
      <w:sz w:val="26"/>
      <w:szCs w:val="20"/>
    </w:rPr>
  </w:style>
  <w:style w:type="paragraph" w:customStyle="1" w:styleId="Caption-RightSide">
    <w:name w:val="Caption - Right Side"/>
    <w:basedOn w:val="Normal"/>
    <w:rsid w:val="00625AEB"/>
    <w:pPr>
      <w:spacing w:line="240" w:lineRule="exact"/>
      <w:ind w:left="72"/>
    </w:pPr>
    <w:rPr>
      <w:rFonts w:eastAsia="Times New Roman"/>
      <w:sz w:val="26"/>
      <w:szCs w:val="20"/>
    </w:rPr>
  </w:style>
  <w:style w:type="character" w:customStyle="1" w:styleId="boldallcaps">
    <w:name w:val="bold all caps"/>
    <w:basedOn w:val="DefaultParagraphFont"/>
    <w:uiPriority w:val="1"/>
    <w:rsid w:val="00625AEB"/>
    <w:rPr>
      <w:b/>
      <w:caps/>
    </w:rPr>
  </w:style>
  <w:style w:type="paragraph" w:styleId="Footer">
    <w:name w:val="footer"/>
    <w:basedOn w:val="Normal"/>
    <w:link w:val="FooterChar"/>
    <w:uiPriority w:val="99"/>
    <w:unhideWhenUsed/>
    <w:rsid w:val="00625AEB"/>
    <w:pPr>
      <w:tabs>
        <w:tab w:val="center" w:pos="4680"/>
        <w:tab w:val="right" w:pos="9360"/>
      </w:tabs>
    </w:pPr>
  </w:style>
  <w:style w:type="character" w:customStyle="1" w:styleId="FooterChar">
    <w:name w:val="Footer Char"/>
    <w:basedOn w:val="DefaultParagraphFont"/>
    <w:link w:val="Footer"/>
    <w:uiPriority w:val="99"/>
    <w:rsid w:val="00625AEB"/>
    <w:rPr>
      <w:rFonts w:ascii="Times New Roman" w:hAnsi="Times New Roman" w:cs="Times New Roman"/>
      <w:kern w:val="0"/>
      <w:sz w:val="24"/>
      <w:szCs w:val="24"/>
    </w:rPr>
  </w:style>
  <w:style w:type="paragraph" w:styleId="ListParagraph">
    <w:name w:val="List Paragraph"/>
    <w:basedOn w:val="Normal"/>
    <w:uiPriority w:val="34"/>
    <w:qFormat/>
    <w:rsid w:val="00D959AD"/>
    <w:pPr>
      <w:ind w:left="720"/>
      <w:contextualSpacing/>
    </w:pPr>
  </w:style>
  <w:style w:type="character" w:styleId="Hyperlink">
    <w:name w:val="Hyperlink"/>
    <w:basedOn w:val="DefaultParagraphFont"/>
    <w:uiPriority w:val="99"/>
    <w:unhideWhenUsed/>
    <w:rsid w:val="00D959AD"/>
    <w:rPr>
      <w:color w:val="0563C1" w:themeColor="hyperlink"/>
      <w:u w:val="single"/>
    </w:rPr>
  </w:style>
  <w:style w:type="character" w:styleId="PlaceholderText">
    <w:name w:val="Placeholder Text"/>
    <w:basedOn w:val="DefaultParagraphFont"/>
    <w:uiPriority w:val="99"/>
    <w:semiHidden/>
    <w:rsid w:val="003004E0"/>
    <w:rPr>
      <w:color w:val="808080"/>
    </w:rPr>
  </w:style>
  <w:style w:type="character" w:customStyle="1" w:styleId="Style1">
    <w:name w:val="Style1"/>
    <w:basedOn w:val="DefaultParagraphFont"/>
    <w:uiPriority w:val="1"/>
    <w:rsid w:val="003004E0"/>
    <w:rPr>
      <w:rFonts w:ascii="Times New Roman" w:hAnsi="Times New Roman"/>
      <w:b/>
      <w:sz w:val="24"/>
    </w:rPr>
  </w:style>
  <w:style w:type="paragraph" w:styleId="Header">
    <w:name w:val="header"/>
    <w:basedOn w:val="Normal"/>
    <w:link w:val="HeaderChar"/>
    <w:uiPriority w:val="99"/>
    <w:unhideWhenUsed/>
    <w:rsid w:val="001871F5"/>
    <w:pPr>
      <w:tabs>
        <w:tab w:val="center" w:pos="4680"/>
        <w:tab w:val="right" w:pos="9360"/>
      </w:tabs>
    </w:pPr>
  </w:style>
  <w:style w:type="character" w:customStyle="1" w:styleId="HeaderChar">
    <w:name w:val="Header Char"/>
    <w:basedOn w:val="DefaultParagraphFont"/>
    <w:link w:val="Header"/>
    <w:uiPriority w:val="99"/>
    <w:rsid w:val="001871F5"/>
    <w:rPr>
      <w:rFonts w:ascii="Times New Roman" w:hAnsi="Times New Roman" w:cs="Times New Roman"/>
      <w:kern w:val="0"/>
      <w:sz w:val="24"/>
      <w:szCs w:val="24"/>
    </w:rPr>
  </w:style>
  <w:style w:type="character" w:styleId="FollowedHyperlink">
    <w:name w:val="FollowedHyperlink"/>
    <w:basedOn w:val="DefaultParagraphFont"/>
    <w:uiPriority w:val="99"/>
    <w:semiHidden/>
    <w:unhideWhenUsed/>
    <w:rsid w:val="009732A9"/>
    <w:rPr>
      <w:color w:val="954F72" w:themeColor="followedHyperlink"/>
      <w:u w:val="single"/>
    </w:rPr>
  </w:style>
  <w:style w:type="character" w:styleId="UnresolvedMention">
    <w:name w:val="Unresolved Mention"/>
    <w:basedOn w:val="DefaultParagraphFont"/>
    <w:uiPriority w:val="99"/>
    <w:semiHidden/>
    <w:unhideWhenUsed/>
    <w:rsid w:val="00AA3A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7408779">
      <w:bodyDiv w:val="1"/>
      <w:marLeft w:val="0"/>
      <w:marRight w:val="0"/>
      <w:marTop w:val="0"/>
      <w:marBottom w:val="0"/>
      <w:divBdr>
        <w:top w:val="none" w:sz="0" w:space="0" w:color="auto"/>
        <w:left w:val="none" w:sz="0" w:space="0" w:color="auto"/>
        <w:bottom w:val="none" w:sz="0" w:space="0" w:color="auto"/>
        <w:right w:val="none" w:sz="0" w:space="0" w:color="auto"/>
      </w:divBdr>
      <w:divsChild>
        <w:div w:id="274023777">
          <w:marLeft w:val="0"/>
          <w:marRight w:val="0"/>
          <w:marTop w:val="0"/>
          <w:marBottom w:val="0"/>
          <w:divBdr>
            <w:top w:val="none" w:sz="0" w:space="0" w:color="3D3D3D"/>
            <w:left w:val="none" w:sz="0" w:space="0" w:color="3D3D3D"/>
            <w:bottom w:val="none" w:sz="0" w:space="0" w:color="3D3D3D"/>
            <w:right w:val="none" w:sz="0" w:space="0" w:color="3D3D3D"/>
          </w:divBdr>
          <w:divsChild>
            <w:div w:id="104197984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txwd.uscourts.gov/programs-services/alternative-dispute-resolut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23F8AB81D5742F28B97C68A558D4AD1"/>
        <w:category>
          <w:name w:val="General"/>
          <w:gallery w:val="placeholder"/>
        </w:category>
        <w:types>
          <w:type w:val="bbPlcHdr"/>
        </w:types>
        <w:behaviors>
          <w:behavior w:val="content"/>
        </w:behaviors>
        <w:guid w:val="{C35862F5-D17F-4F90-B58C-5FC2E9FD814B}"/>
      </w:docPartPr>
      <w:docPartBody>
        <w:p w:rsidR="0082181B" w:rsidRDefault="0082181B" w:rsidP="0082181B">
          <w:pPr>
            <w:pStyle w:val="123F8AB81D5742F28B97C68A558D4AD1"/>
          </w:pPr>
          <w:r w:rsidRPr="00414ED7">
            <w:rPr>
              <w:rStyle w:val="PlaceholderText"/>
            </w:rPr>
            <w:t>Click or tap to enter a date.</w:t>
          </w:r>
        </w:p>
      </w:docPartBody>
    </w:docPart>
    <w:docPart>
      <w:docPartPr>
        <w:name w:val="A364E7C68CF0407CB87A569094430E8A"/>
        <w:category>
          <w:name w:val="General"/>
          <w:gallery w:val="placeholder"/>
        </w:category>
        <w:types>
          <w:type w:val="bbPlcHdr"/>
        </w:types>
        <w:behaviors>
          <w:behavior w:val="content"/>
        </w:behaviors>
        <w:guid w:val="{405A9D0A-CB30-43AD-9497-26C89D4B527B}"/>
      </w:docPartPr>
      <w:docPartBody>
        <w:p w:rsidR="0082181B" w:rsidRDefault="0082181B" w:rsidP="0082181B">
          <w:pPr>
            <w:pStyle w:val="A364E7C68CF0407CB87A569094430E8A"/>
          </w:pPr>
          <w:r w:rsidRPr="00414ED7">
            <w:rPr>
              <w:rStyle w:val="PlaceholderText"/>
            </w:rPr>
            <w:t>Click or tap to enter a date.</w:t>
          </w:r>
        </w:p>
      </w:docPartBody>
    </w:docPart>
    <w:docPart>
      <w:docPartPr>
        <w:name w:val="EFB9614419FC46C885478A56509A74E2"/>
        <w:category>
          <w:name w:val="General"/>
          <w:gallery w:val="placeholder"/>
        </w:category>
        <w:types>
          <w:type w:val="bbPlcHdr"/>
        </w:types>
        <w:behaviors>
          <w:behavior w:val="content"/>
        </w:behaviors>
        <w:guid w:val="{5C2B0253-0D71-4F01-9A14-6C6511BEB72E}"/>
      </w:docPartPr>
      <w:docPartBody>
        <w:p w:rsidR="0082181B" w:rsidRDefault="0082181B" w:rsidP="0082181B">
          <w:pPr>
            <w:pStyle w:val="EFB9614419FC46C885478A56509A74E2"/>
          </w:pPr>
          <w:r w:rsidRPr="00414ED7">
            <w:rPr>
              <w:rStyle w:val="PlaceholderText"/>
            </w:rPr>
            <w:t>Click or tap to enter a date.</w:t>
          </w:r>
        </w:p>
      </w:docPartBody>
    </w:docPart>
    <w:docPart>
      <w:docPartPr>
        <w:name w:val="854F1F7F2B714F379621531900CC2DBE"/>
        <w:category>
          <w:name w:val="General"/>
          <w:gallery w:val="placeholder"/>
        </w:category>
        <w:types>
          <w:type w:val="bbPlcHdr"/>
        </w:types>
        <w:behaviors>
          <w:behavior w:val="content"/>
        </w:behaviors>
        <w:guid w:val="{15656925-8F25-4438-BDFF-6E27676D6461}"/>
      </w:docPartPr>
      <w:docPartBody>
        <w:p w:rsidR="0082181B" w:rsidRDefault="0082181B" w:rsidP="0082181B">
          <w:pPr>
            <w:pStyle w:val="854F1F7F2B714F379621531900CC2DBE"/>
          </w:pPr>
          <w:r w:rsidRPr="00414ED7">
            <w:rPr>
              <w:rStyle w:val="PlaceholderText"/>
            </w:rPr>
            <w:t>Click or tap to enter a date.</w:t>
          </w:r>
        </w:p>
      </w:docPartBody>
    </w:docPart>
    <w:docPart>
      <w:docPartPr>
        <w:name w:val="D017D479697F411B8A89B5ABA0E60424"/>
        <w:category>
          <w:name w:val="General"/>
          <w:gallery w:val="placeholder"/>
        </w:category>
        <w:types>
          <w:type w:val="bbPlcHdr"/>
        </w:types>
        <w:behaviors>
          <w:behavior w:val="content"/>
        </w:behaviors>
        <w:guid w:val="{9E3D5A62-D851-410C-9338-690A62D7CF0A}"/>
      </w:docPartPr>
      <w:docPartBody>
        <w:p w:rsidR="0082181B" w:rsidRDefault="0082181B" w:rsidP="0082181B">
          <w:pPr>
            <w:pStyle w:val="D017D479697F411B8A89B5ABA0E60424"/>
          </w:pPr>
          <w:r w:rsidRPr="00414ED7">
            <w:rPr>
              <w:rStyle w:val="PlaceholderText"/>
            </w:rPr>
            <w:t>Click or tap to enter a date.</w:t>
          </w:r>
        </w:p>
      </w:docPartBody>
    </w:docPart>
    <w:docPart>
      <w:docPartPr>
        <w:name w:val="3DAF62DC21DC42CE805555DB26A78DDC"/>
        <w:category>
          <w:name w:val="General"/>
          <w:gallery w:val="placeholder"/>
        </w:category>
        <w:types>
          <w:type w:val="bbPlcHdr"/>
        </w:types>
        <w:behaviors>
          <w:behavior w:val="content"/>
        </w:behaviors>
        <w:guid w:val="{C5E0FE9F-8627-45C1-8861-153F7EE7DE6A}"/>
      </w:docPartPr>
      <w:docPartBody>
        <w:p w:rsidR="0082181B" w:rsidRDefault="0082181B" w:rsidP="0082181B">
          <w:pPr>
            <w:pStyle w:val="3DAF62DC21DC42CE805555DB26A78DDC"/>
          </w:pPr>
          <w:r w:rsidRPr="00414ED7">
            <w:rPr>
              <w:rStyle w:val="PlaceholderText"/>
            </w:rPr>
            <w:t>Click or tap to enter a date.</w:t>
          </w:r>
        </w:p>
      </w:docPartBody>
    </w:docPart>
    <w:docPart>
      <w:docPartPr>
        <w:name w:val="B76C19970D5C4CEEBFF61F683D29D838"/>
        <w:category>
          <w:name w:val="General"/>
          <w:gallery w:val="placeholder"/>
        </w:category>
        <w:types>
          <w:type w:val="bbPlcHdr"/>
        </w:types>
        <w:behaviors>
          <w:behavior w:val="content"/>
        </w:behaviors>
        <w:guid w:val="{72CA0995-A755-494F-933E-6DD9DF66FC78}"/>
      </w:docPartPr>
      <w:docPartBody>
        <w:p w:rsidR="0082181B" w:rsidRDefault="0082181B" w:rsidP="0082181B">
          <w:pPr>
            <w:pStyle w:val="B76C19970D5C4CEEBFF61F683D29D838"/>
          </w:pPr>
          <w:r w:rsidRPr="00414ED7">
            <w:rPr>
              <w:rStyle w:val="PlaceholderText"/>
            </w:rPr>
            <w:t>Click or tap to enter a date.</w:t>
          </w:r>
        </w:p>
      </w:docPartBody>
    </w:docPart>
    <w:docPart>
      <w:docPartPr>
        <w:name w:val="24EB6989526B4EEE91370DB1F40D1F83"/>
        <w:category>
          <w:name w:val="General"/>
          <w:gallery w:val="placeholder"/>
        </w:category>
        <w:types>
          <w:type w:val="bbPlcHdr"/>
        </w:types>
        <w:behaviors>
          <w:behavior w:val="content"/>
        </w:behaviors>
        <w:guid w:val="{040E55DE-2812-4579-A203-EE704B05FB29}"/>
      </w:docPartPr>
      <w:docPartBody>
        <w:p w:rsidR="0082181B" w:rsidRDefault="0082181B" w:rsidP="0082181B">
          <w:pPr>
            <w:pStyle w:val="24EB6989526B4EEE91370DB1F40D1F83"/>
          </w:pPr>
          <w:r w:rsidRPr="00414ED7">
            <w:rPr>
              <w:rStyle w:val="PlaceholderText"/>
            </w:rPr>
            <w:t>Click or tap to enter a date.</w:t>
          </w:r>
        </w:p>
      </w:docPartBody>
    </w:docPart>
    <w:docPart>
      <w:docPartPr>
        <w:name w:val="EC83FDBFCEE7403D896158A800F8569A"/>
        <w:category>
          <w:name w:val="General"/>
          <w:gallery w:val="placeholder"/>
        </w:category>
        <w:types>
          <w:type w:val="bbPlcHdr"/>
        </w:types>
        <w:behaviors>
          <w:behavior w:val="content"/>
        </w:behaviors>
        <w:guid w:val="{F9A0D3EF-6BE2-485E-9099-CA5C95F6BA65}"/>
      </w:docPartPr>
      <w:docPartBody>
        <w:p w:rsidR="0082181B" w:rsidRDefault="0082181B" w:rsidP="0082181B">
          <w:pPr>
            <w:pStyle w:val="EC83FDBFCEE7403D896158A800F8569A"/>
          </w:pPr>
          <w:r w:rsidRPr="00414ED7">
            <w:rPr>
              <w:rStyle w:val="PlaceholderText"/>
            </w:rPr>
            <w:t>Click or tap to enter a date.</w:t>
          </w:r>
        </w:p>
      </w:docPartBody>
    </w:docPart>
    <w:docPart>
      <w:docPartPr>
        <w:name w:val="989E7847455D4ACE9663ACD5F2A6C45A"/>
        <w:category>
          <w:name w:val="General"/>
          <w:gallery w:val="placeholder"/>
        </w:category>
        <w:types>
          <w:type w:val="bbPlcHdr"/>
        </w:types>
        <w:behaviors>
          <w:behavior w:val="content"/>
        </w:behaviors>
        <w:guid w:val="{4707EBFC-8616-44F4-B7FC-3EDE67753B1D}"/>
      </w:docPartPr>
      <w:docPartBody>
        <w:p w:rsidR="0082181B" w:rsidRDefault="0082181B" w:rsidP="0082181B">
          <w:pPr>
            <w:pStyle w:val="989E7847455D4ACE9663ACD5F2A6C45A"/>
          </w:pPr>
          <w:r w:rsidRPr="00414ED7">
            <w:rPr>
              <w:rStyle w:val="PlaceholderText"/>
            </w:rPr>
            <w:t>Click or tap to enter a date.</w:t>
          </w:r>
        </w:p>
      </w:docPartBody>
    </w:docPart>
    <w:docPart>
      <w:docPartPr>
        <w:name w:val="6F98828A8D8D49E4B22885021119CD83"/>
        <w:category>
          <w:name w:val="General"/>
          <w:gallery w:val="placeholder"/>
        </w:category>
        <w:types>
          <w:type w:val="bbPlcHdr"/>
        </w:types>
        <w:behaviors>
          <w:behavior w:val="content"/>
        </w:behaviors>
        <w:guid w:val="{64849886-3E97-4415-BC6E-2A89A42A1374}"/>
      </w:docPartPr>
      <w:docPartBody>
        <w:p w:rsidR="0082181B" w:rsidRDefault="0082181B" w:rsidP="0082181B">
          <w:pPr>
            <w:pStyle w:val="6F98828A8D8D49E4B22885021119CD83"/>
          </w:pPr>
          <w:r w:rsidRPr="00414ED7">
            <w:rPr>
              <w:rStyle w:val="PlaceholderText"/>
            </w:rPr>
            <w:t>Choose an item.</w:t>
          </w:r>
        </w:p>
      </w:docPartBody>
    </w:docPart>
    <w:docPart>
      <w:docPartPr>
        <w:name w:val="A152A0F2474B4164A85A882796D08F7B"/>
        <w:category>
          <w:name w:val="General"/>
          <w:gallery w:val="placeholder"/>
        </w:category>
        <w:types>
          <w:type w:val="bbPlcHdr"/>
        </w:types>
        <w:behaviors>
          <w:behavior w:val="content"/>
        </w:behaviors>
        <w:guid w:val="{1F11BEC2-D2B1-489E-8428-A52A66A84B4D}"/>
      </w:docPartPr>
      <w:docPartBody>
        <w:p w:rsidR="0082181B" w:rsidRDefault="0082181B" w:rsidP="0082181B">
          <w:pPr>
            <w:pStyle w:val="A152A0F2474B4164A85A882796D08F7B"/>
          </w:pPr>
          <w:r w:rsidRPr="00414ED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BE9"/>
    <w:rsid w:val="00007937"/>
    <w:rsid w:val="00263BCB"/>
    <w:rsid w:val="006823CD"/>
    <w:rsid w:val="0082181B"/>
    <w:rsid w:val="00AA6394"/>
    <w:rsid w:val="00AE656B"/>
    <w:rsid w:val="00B15802"/>
    <w:rsid w:val="00C60EB2"/>
    <w:rsid w:val="00CD79E9"/>
    <w:rsid w:val="00DC4BE9"/>
    <w:rsid w:val="00E9478B"/>
    <w:rsid w:val="00EE37AE"/>
    <w:rsid w:val="00FC1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181B"/>
    <w:rPr>
      <w:color w:val="808080"/>
    </w:rPr>
  </w:style>
  <w:style w:type="paragraph" w:customStyle="1" w:styleId="123F8AB81D5742F28B97C68A558D4AD1">
    <w:name w:val="123F8AB81D5742F28B97C68A558D4AD1"/>
    <w:rsid w:val="0082181B"/>
    <w:rPr>
      <w:kern w:val="2"/>
      <w14:ligatures w14:val="standardContextual"/>
    </w:rPr>
  </w:style>
  <w:style w:type="paragraph" w:customStyle="1" w:styleId="A364E7C68CF0407CB87A569094430E8A">
    <w:name w:val="A364E7C68CF0407CB87A569094430E8A"/>
    <w:rsid w:val="0082181B"/>
    <w:rPr>
      <w:kern w:val="2"/>
      <w14:ligatures w14:val="standardContextual"/>
    </w:rPr>
  </w:style>
  <w:style w:type="paragraph" w:customStyle="1" w:styleId="EFB9614419FC46C885478A56509A74E2">
    <w:name w:val="EFB9614419FC46C885478A56509A74E2"/>
    <w:rsid w:val="0082181B"/>
    <w:rPr>
      <w:kern w:val="2"/>
      <w14:ligatures w14:val="standardContextual"/>
    </w:rPr>
  </w:style>
  <w:style w:type="paragraph" w:customStyle="1" w:styleId="854F1F7F2B714F379621531900CC2DBE">
    <w:name w:val="854F1F7F2B714F379621531900CC2DBE"/>
    <w:rsid w:val="0082181B"/>
    <w:rPr>
      <w:kern w:val="2"/>
      <w14:ligatures w14:val="standardContextual"/>
    </w:rPr>
  </w:style>
  <w:style w:type="paragraph" w:customStyle="1" w:styleId="D017D479697F411B8A89B5ABA0E60424">
    <w:name w:val="D017D479697F411B8A89B5ABA0E60424"/>
    <w:rsid w:val="0082181B"/>
    <w:rPr>
      <w:kern w:val="2"/>
      <w14:ligatures w14:val="standardContextual"/>
    </w:rPr>
  </w:style>
  <w:style w:type="paragraph" w:customStyle="1" w:styleId="3DAF62DC21DC42CE805555DB26A78DDC">
    <w:name w:val="3DAF62DC21DC42CE805555DB26A78DDC"/>
    <w:rsid w:val="0082181B"/>
    <w:rPr>
      <w:kern w:val="2"/>
      <w14:ligatures w14:val="standardContextual"/>
    </w:rPr>
  </w:style>
  <w:style w:type="paragraph" w:customStyle="1" w:styleId="B76C19970D5C4CEEBFF61F683D29D838">
    <w:name w:val="B76C19970D5C4CEEBFF61F683D29D838"/>
    <w:rsid w:val="0082181B"/>
    <w:rPr>
      <w:kern w:val="2"/>
      <w14:ligatures w14:val="standardContextual"/>
    </w:rPr>
  </w:style>
  <w:style w:type="paragraph" w:customStyle="1" w:styleId="24EB6989526B4EEE91370DB1F40D1F83">
    <w:name w:val="24EB6989526B4EEE91370DB1F40D1F83"/>
    <w:rsid w:val="0082181B"/>
    <w:rPr>
      <w:kern w:val="2"/>
      <w14:ligatures w14:val="standardContextual"/>
    </w:rPr>
  </w:style>
  <w:style w:type="paragraph" w:customStyle="1" w:styleId="EC83FDBFCEE7403D896158A800F8569A">
    <w:name w:val="EC83FDBFCEE7403D896158A800F8569A"/>
    <w:rsid w:val="0082181B"/>
    <w:rPr>
      <w:kern w:val="2"/>
      <w14:ligatures w14:val="standardContextual"/>
    </w:rPr>
  </w:style>
  <w:style w:type="paragraph" w:customStyle="1" w:styleId="989E7847455D4ACE9663ACD5F2A6C45A">
    <w:name w:val="989E7847455D4ACE9663ACD5F2A6C45A"/>
    <w:rsid w:val="0082181B"/>
    <w:rPr>
      <w:kern w:val="2"/>
      <w14:ligatures w14:val="standardContextual"/>
    </w:rPr>
  </w:style>
  <w:style w:type="paragraph" w:customStyle="1" w:styleId="6F98828A8D8D49E4B22885021119CD83">
    <w:name w:val="6F98828A8D8D49E4B22885021119CD83"/>
    <w:rsid w:val="0082181B"/>
    <w:rPr>
      <w:kern w:val="2"/>
      <w14:ligatures w14:val="standardContextual"/>
    </w:rPr>
  </w:style>
  <w:style w:type="paragraph" w:customStyle="1" w:styleId="A152A0F2474B4164A85A882796D08F7B">
    <w:name w:val="A152A0F2474B4164A85A882796D08F7B"/>
    <w:rsid w:val="0082181B"/>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551</Words>
  <Characters>3145</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Rainier Osouli</dc:creator>
  <cp:keywords/>
  <dc:description/>
  <cp:lastModifiedBy>Toni Appelt</cp:lastModifiedBy>
  <cp:revision>2</cp:revision>
  <cp:lastPrinted>2024-09-03T22:16:00Z</cp:lastPrinted>
  <dcterms:created xsi:type="dcterms:W3CDTF">2025-02-20T15:26:00Z</dcterms:created>
  <dcterms:modified xsi:type="dcterms:W3CDTF">2025-02-20T15:26:00Z</dcterms:modified>
</cp:coreProperties>
</file>